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FE8F7" w14:textId="77777777" w:rsidR="00152397" w:rsidRDefault="00152397" w:rsidP="00152397"/>
    <w:p w14:paraId="4826B005" w14:textId="77777777" w:rsidR="00152397" w:rsidRDefault="00152397" w:rsidP="00152397"/>
    <w:p w14:paraId="0F3B858A" w14:textId="77777777" w:rsidR="00152397" w:rsidRDefault="00152397" w:rsidP="00152397"/>
    <w:p w14:paraId="797EAAD0" w14:textId="77777777" w:rsidR="00152397" w:rsidRDefault="00152397" w:rsidP="00152397"/>
    <w:p w14:paraId="45F4F0E1" w14:textId="77777777" w:rsidR="00152397" w:rsidRPr="00152397" w:rsidRDefault="00152397" w:rsidP="00152397">
      <w:pPr>
        <w:pBdr>
          <w:top w:val="single" w:sz="4" w:space="4" w:color="auto"/>
          <w:left w:val="single" w:sz="4" w:space="4" w:color="auto"/>
          <w:bottom w:val="single" w:sz="4" w:space="0" w:color="auto"/>
          <w:right w:val="single" w:sz="4" w:space="4" w:color="auto"/>
        </w:pBdr>
        <w:shd w:val="clear" w:color="auto" w:fill="E0E0E0"/>
        <w:spacing w:before="240" w:after="240" w:line="360" w:lineRule="auto"/>
        <w:jc w:val="center"/>
        <w:rPr>
          <w:smallCaps/>
          <w:sz w:val="72"/>
          <w:szCs w:val="72"/>
        </w:rPr>
      </w:pPr>
      <w:r w:rsidRPr="00152397">
        <w:rPr>
          <w:smallCaps/>
          <w:sz w:val="72"/>
          <w:szCs w:val="72"/>
        </w:rPr>
        <w:t>Cours de sciences générales</w:t>
      </w:r>
      <w:r>
        <w:rPr>
          <w:smallCaps/>
          <w:sz w:val="72"/>
          <w:szCs w:val="72"/>
        </w:rPr>
        <w:t xml:space="preserve"> 4</w:t>
      </w:r>
      <w:r w:rsidRPr="00152397">
        <w:rPr>
          <w:smallCaps/>
          <w:sz w:val="72"/>
          <w:szCs w:val="72"/>
          <w:vertAlign w:val="superscript"/>
        </w:rPr>
        <w:t>e</w:t>
      </w:r>
      <w:r>
        <w:rPr>
          <w:smallCaps/>
          <w:sz w:val="72"/>
          <w:szCs w:val="72"/>
        </w:rPr>
        <w:t xml:space="preserve"> GT</w:t>
      </w:r>
    </w:p>
    <w:p w14:paraId="0B6BE9CC" w14:textId="77777777" w:rsidR="00152397" w:rsidRDefault="00152397" w:rsidP="00152397"/>
    <w:p w14:paraId="44843E9F" w14:textId="557B364E" w:rsidR="00152397" w:rsidRDefault="00152397" w:rsidP="00152397">
      <w:r>
        <w:t>Le cours de sciences générales comporte trois parties,</w:t>
      </w:r>
      <w:r w:rsidR="00686CF0">
        <w:t xml:space="preserve"> Biologie, Chimie et Physique</w:t>
      </w:r>
      <w:r w:rsidR="009D298E">
        <w:t xml:space="preserve">.  </w:t>
      </w:r>
      <w:r w:rsidR="00686CF0">
        <w:t>Chaque discipline est divisée en UAA (Unité d’acquis d’apprentissage, nous envisagerons cette année les 3 et 4 de chaque matière.</w:t>
      </w:r>
    </w:p>
    <w:p w14:paraId="746EC3A1" w14:textId="6CB265B2" w:rsidR="00686CF0" w:rsidRPr="00686CF0" w:rsidRDefault="00686CF0" w:rsidP="006248D9">
      <w:pPr>
        <w:pStyle w:val="Paragraphedeliste"/>
        <w:numPr>
          <w:ilvl w:val="0"/>
          <w:numId w:val="30"/>
        </w:numPr>
        <w:rPr>
          <w:lang w:eastAsia="ja-JP"/>
        </w:rPr>
      </w:pPr>
      <w:r w:rsidRPr="00686CF0">
        <w:rPr>
          <w:lang w:eastAsia="ja-JP"/>
        </w:rPr>
        <w:t>En biologie : Unité et diversité des ê</w:t>
      </w:r>
      <w:r>
        <w:rPr>
          <w:lang w:eastAsia="ja-JP"/>
        </w:rPr>
        <w:t>tres vivants ;</w:t>
      </w:r>
      <w:r w:rsidRPr="00686CF0">
        <w:rPr>
          <w:lang w:eastAsia="ja-JP"/>
        </w:rPr>
        <w:t xml:space="preserve"> Une première approche de l’évolution.</w:t>
      </w:r>
    </w:p>
    <w:p w14:paraId="776F20F2" w14:textId="195683BD" w:rsidR="00686CF0" w:rsidRPr="00686CF0" w:rsidRDefault="00686CF0" w:rsidP="006248D9">
      <w:pPr>
        <w:pStyle w:val="Paragraphedeliste"/>
        <w:numPr>
          <w:ilvl w:val="0"/>
          <w:numId w:val="30"/>
        </w:numPr>
        <w:rPr>
          <w:lang w:eastAsia="ja-JP"/>
        </w:rPr>
      </w:pPr>
      <w:r w:rsidRPr="00686CF0">
        <w:rPr>
          <w:lang w:eastAsia="ja-JP"/>
        </w:rPr>
        <w:t xml:space="preserve">En chimie : La réaction </w:t>
      </w:r>
      <w:r>
        <w:rPr>
          <w:lang w:eastAsia="ja-JP"/>
        </w:rPr>
        <w:t>chimique approche quantitative ;</w:t>
      </w:r>
      <w:r w:rsidRPr="00686CF0">
        <w:rPr>
          <w:lang w:eastAsia="ja-JP"/>
        </w:rPr>
        <w:t xml:space="preserve"> Identifier une espèce chimique par une réaction chimique.</w:t>
      </w:r>
    </w:p>
    <w:p w14:paraId="7AECBA71" w14:textId="5B4523C3" w:rsidR="00686CF0" w:rsidRDefault="00686CF0" w:rsidP="006248D9">
      <w:pPr>
        <w:pStyle w:val="Paragraphedeliste"/>
        <w:numPr>
          <w:ilvl w:val="0"/>
          <w:numId w:val="30"/>
        </w:numPr>
      </w:pPr>
      <w:r w:rsidRPr="00686CF0">
        <w:rPr>
          <w:lang w:eastAsia="ja-JP"/>
        </w:rPr>
        <w:t>En physique</w:t>
      </w:r>
      <w:r>
        <w:rPr>
          <w:lang w:eastAsia="ja-JP"/>
        </w:rPr>
        <w:t xml:space="preserve"> : Travail, énergie, puissance ;</w:t>
      </w:r>
      <w:r w:rsidRPr="00686CF0">
        <w:rPr>
          <w:lang w:eastAsia="ja-JP"/>
        </w:rPr>
        <w:t xml:space="preserve"> Optique.</w:t>
      </w:r>
    </w:p>
    <w:p w14:paraId="7768581F" w14:textId="77777777" w:rsidR="00686CF0" w:rsidRDefault="00686CF0" w:rsidP="00152397"/>
    <w:p w14:paraId="259C50BE" w14:textId="77777777" w:rsidR="00686CF0" w:rsidRPr="00714947" w:rsidRDefault="00686CF0" w:rsidP="00686CF0">
      <w:pPr>
        <w:rPr>
          <w:sz w:val="24"/>
        </w:rPr>
      </w:pPr>
      <w:r w:rsidRPr="00714947">
        <w:rPr>
          <w:sz w:val="24"/>
        </w:rPr>
        <w:t>ATTENTION :</w:t>
      </w:r>
    </w:p>
    <w:p w14:paraId="78D24962" w14:textId="670EDCC4" w:rsidR="00686CF0" w:rsidRPr="00714947" w:rsidRDefault="00686CF0" w:rsidP="006248D9">
      <w:pPr>
        <w:pStyle w:val="Paragraphedeliste"/>
        <w:numPr>
          <w:ilvl w:val="0"/>
          <w:numId w:val="29"/>
        </w:numPr>
        <w:spacing w:before="60" w:after="60"/>
        <w:rPr>
          <w:sz w:val="22"/>
        </w:rPr>
      </w:pPr>
      <w:r w:rsidRPr="00714947">
        <w:rPr>
          <w:sz w:val="22"/>
        </w:rPr>
        <w:t>Les notes d</w:t>
      </w:r>
      <w:r>
        <w:rPr>
          <w:sz w:val="22"/>
        </w:rPr>
        <w:t>e cours sont à retravailler en classe (</w:t>
      </w:r>
      <w:r w:rsidRPr="00714947">
        <w:rPr>
          <w:sz w:val="22"/>
        </w:rPr>
        <w:t>exercices, tableaux à complé</w:t>
      </w:r>
      <w:r>
        <w:rPr>
          <w:sz w:val="22"/>
        </w:rPr>
        <w:t xml:space="preserve">ter ou réponses à inscrire), </w:t>
      </w:r>
      <w:r w:rsidRPr="00FD187B">
        <w:rPr>
          <w:b/>
          <w:caps/>
          <w:sz w:val="22"/>
          <w:u w:val="single"/>
        </w:rPr>
        <w:t>et</w:t>
      </w:r>
      <w:r w:rsidRPr="00714947">
        <w:rPr>
          <w:sz w:val="22"/>
        </w:rPr>
        <w:t xml:space="preserve"> à la maison en y ajoutant des couleurs notamment</w:t>
      </w:r>
      <w:r>
        <w:rPr>
          <w:sz w:val="22"/>
        </w:rPr>
        <w:t xml:space="preserve"> et en réalisant une synthèse à la fin de chaque nouvelle partie</w:t>
      </w:r>
      <w:r w:rsidRPr="00714947">
        <w:rPr>
          <w:sz w:val="22"/>
        </w:rPr>
        <w:t>.</w:t>
      </w:r>
    </w:p>
    <w:p w14:paraId="365635EE" w14:textId="74F884D2" w:rsidR="00686CF0" w:rsidRPr="00714947" w:rsidRDefault="00686CF0" w:rsidP="006248D9">
      <w:pPr>
        <w:pStyle w:val="Paragraphedeliste"/>
        <w:numPr>
          <w:ilvl w:val="0"/>
          <w:numId w:val="29"/>
        </w:numPr>
        <w:spacing w:before="60" w:after="60"/>
        <w:rPr>
          <w:sz w:val="22"/>
        </w:rPr>
      </w:pPr>
      <w:r w:rsidRPr="00714947">
        <w:rPr>
          <w:sz w:val="22"/>
        </w:rPr>
        <w:t>Pour chaque terme nouveau vu au cours, tu devras réal</w:t>
      </w:r>
      <w:r w:rsidR="0057772F">
        <w:rPr>
          <w:sz w:val="22"/>
        </w:rPr>
        <w:t>iser une définition simple et la</w:t>
      </w:r>
      <w:r w:rsidRPr="00714947">
        <w:rPr>
          <w:sz w:val="22"/>
        </w:rPr>
        <w:t xml:space="preserve"> transcrire dans un lexique qu’il faudra connaître à tout moment</w:t>
      </w:r>
      <w:r w:rsidR="009D298E">
        <w:rPr>
          <w:sz w:val="22"/>
        </w:rPr>
        <w:t xml:space="preserve">.  </w:t>
      </w:r>
      <w:r>
        <w:rPr>
          <w:sz w:val="22"/>
        </w:rPr>
        <w:t>Un lexique par discipline des sciences.</w:t>
      </w:r>
    </w:p>
    <w:p w14:paraId="245FB2B8" w14:textId="77777777" w:rsidR="00686CF0" w:rsidRDefault="00686CF0" w:rsidP="006248D9">
      <w:pPr>
        <w:pStyle w:val="Paragraphedeliste"/>
        <w:numPr>
          <w:ilvl w:val="0"/>
          <w:numId w:val="29"/>
        </w:numPr>
        <w:spacing w:before="60" w:after="60"/>
        <w:rPr>
          <w:sz w:val="22"/>
        </w:rPr>
      </w:pPr>
      <w:r w:rsidRPr="00714947">
        <w:rPr>
          <w:sz w:val="22"/>
        </w:rPr>
        <w:t xml:space="preserve">Tu </w:t>
      </w:r>
      <w:r>
        <w:rPr>
          <w:sz w:val="22"/>
        </w:rPr>
        <w:t>es susceptible d’être interrogé(e)</w:t>
      </w:r>
      <w:r w:rsidRPr="00714947">
        <w:rPr>
          <w:sz w:val="22"/>
        </w:rPr>
        <w:t xml:space="preserve"> sur la matière du cours précédant, tu devras dés lors étudier régulièrement le contenu de tes notes avant chaque cours.</w:t>
      </w:r>
    </w:p>
    <w:p w14:paraId="7CF6DD7F" w14:textId="77777777" w:rsidR="00686CF0" w:rsidRDefault="00686CF0" w:rsidP="00152397"/>
    <w:p w14:paraId="7A992FE8" w14:textId="77777777" w:rsidR="00152397" w:rsidRDefault="00152397" w:rsidP="00152397"/>
    <w:p w14:paraId="69A61B63" w14:textId="77777777" w:rsidR="00152397" w:rsidRPr="00152397" w:rsidRDefault="00152397" w:rsidP="00152397">
      <w:pPr>
        <w:sectPr w:rsidR="00152397" w:rsidRPr="00152397" w:rsidSect="00183ED5">
          <w:headerReference w:type="default" r:id="rId9"/>
          <w:footerReference w:type="default" r:id="rId10"/>
          <w:headerReference w:type="first" r:id="rId11"/>
          <w:footerReference w:type="first" r:id="rId12"/>
          <w:pgSz w:w="11900" w:h="16840"/>
          <w:pgMar w:top="1417" w:right="1417" w:bottom="1417" w:left="1417" w:header="708" w:footer="708" w:gutter="0"/>
          <w:cols w:space="708"/>
          <w:docGrid w:linePitch="360"/>
        </w:sectPr>
      </w:pPr>
    </w:p>
    <w:p w14:paraId="4795DA9E" w14:textId="77777777" w:rsidR="00046FDA" w:rsidRDefault="00046FDA" w:rsidP="00046FDA">
      <w:pPr>
        <w:pStyle w:val="Titre"/>
      </w:pPr>
      <w:bookmarkStart w:id="0" w:name="_Toc325058217"/>
      <w:bookmarkStart w:id="1" w:name="_Toc356913225"/>
      <w:r>
        <w:lastRenderedPageBreak/>
        <w:t>Thème 6 : Conservation de l’énergie mécanique</w:t>
      </w:r>
      <w:bookmarkEnd w:id="0"/>
      <w:bookmarkEnd w:id="1"/>
    </w:p>
    <w:p w14:paraId="5AF0B8A3" w14:textId="77777777" w:rsidR="00046FDA" w:rsidRDefault="00046FDA" w:rsidP="00046FDA">
      <w:pPr>
        <w:rPr>
          <w:lang w:eastAsia="fr-BE"/>
        </w:rPr>
      </w:pPr>
      <w:r>
        <w:rPr>
          <w:lang w:eastAsia="fr-BE"/>
        </w:rPr>
        <w:t>Le thème 1 comprend quatre chapitres à savoir :</w:t>
      </w:r>
    </w:p>
    <w:p w14:paraId="5FE82BDD" w14:textId="0585DBB4" w:rsidR="00046FDA" w:rsidRDefault="00046FDA" w:rsidP="00ED12F8">
      <w:pPr>
        <w:pStyle w:val="Paragraphedeliste"/>
        <w:numPr>
          <w:ilvl w:val="0"/>
          <w:numId w:val="13"/>
        </w:numPr>
        <w:spacing w:before="60" w:after="60" w:line="312" w:lineRule="auto"/>
        <w:rPr>
          <w:lang w:eastAsia="fr-BE"/>
        </w:rPr>
      </w:pPr>
      <w:r>
        <w:rPr>
          <w:lang w:eastAsia="fr-BE"/>
        </w:rPr>
        <w:t>Chapitre 1 : forces et équilibre</w:t>
      </w:r>
    </w:p>
    <w:p w14:paraId="684BE2B9" w14:textId="526C2D45" w:rsidR="00046FDA" w:rsidRDefault="00046FDA" w:rsidP="00ED12F8">
      <w:pPr>
        <w:pStyle w:val="Paragraphedeliste"/>
        <w:numPr>
          <w:ilvl w:val="0"/>
          <w:numId w:val="13"/>
        </w:numPr>
        <w:spacing w:before="60" w:after="60" w:line="312" w:lineRule="auto"/>
        <w:rPr>
          <w:lang w:eastAsia="fr-BE"/>
        </w:rPr>
      </w:pPr>
      <w:r>
        <w:rPr>
          <w:lang w:eastAsia="fr-BE"/>
        </w:rPr>
        <w:t>Chapitre 2 : moments de force et équilibre</w:t>
      </w:r>
    </w:p>
    <w:p w14:paraId="68E7B7A4" w14:textId="0A9C7182" w:rsidR="00046FDA" w:rsidRDefault="00046FDA" w:rsidP="00ED12F8">
      <w:pPr>
        <w:pStyle w:val="Paragraphedeliste"/>
        <w:numPr>
          <w:ilvl w:val="0"/>
          <w:numId w:val="13"/>
        </w:numPr>
        <w:spacing w:before="60" w:after="60" w:line="312" w:lineRule="auto"/>
        <w:rPr>
          <w:lang w:eastAsia="fr-BE"/>
        </w:rPr>
      </w:pPr>
      <w:r>
        <w:rPr>
          <w:lang w:eastAsia="fr-BE"/>
        </w:rPr>
        <w:t>Chapitre 3 : machines simples et travail</w:t>
      </w:r>
    </w:p>
    <w:p w14:paraId="1C7D002C" w14:textId="2EBB3689" w:rsidR="00046FDA" w:rsidRDefault="00046FDA" w:rsidP="00ED12F8">
      <w:pPr>
        <w:pStyle w:val="Paragraphedeliste"/>
        <w:numPr>
          <w:ilvl w:val="0"/>
          <w:numId w:val="13"/>
        </w:numPr>
        <w:spacing w:before="60" w:after="60" w:line="312" w:lineRule="auto"/>
        <w:rPr>
          <w:lang w:eastAsia="fr-BE"/>
        </w:rPr>
      </w:pPr>
      <w:r>
        <w:rPr>
          <w:lang w:eastAsia="fr-BE"/>
        </w:rPr>
        <w:t>Chapitre 4 : énergie et puissance</w:t>
      </w:r>
    </w:p>
    <w:p w14:paraId="027C598D" w14:textId="48446820" w:rsidR="00046FDA" w:rsidRDefault="00046FDA" w:rsidP="00ED12F8">
      <w:pPr>
        <w:pStyle w:val="Paragraphedeliste"/>
        <w:numPr>
          <w:ilvl w:val="0"/>
          <w:numId w:val="13"/>
        </w:numPr>
        <w:spacing w:before="60" w:after="60" w:line="312" w:lineRule="auto"/>
        <w:rPr>
          <w:lang w:eastAsia="fr-BE"/>
        </w:rPr>
      </w:pPr>
      <w:r>
        <w:rPr>
          <w:lang w:eastAsia="fr-BE"/>
        </w:rPr>
        <w:t>Chapitre 5 : énergie thermique</w:t>
      </w:r>
    </w:p>
    <w:p w14:paraId="77842739" w14:textId="77777777" w:rsidR="00046FDA" w:rsidRPr="000B4BC7" w:rsidRDefault="00046FDA" w:rsidP="00046FDA">
      <w:pPr>
        <w:rPr>
          <w:lang w:eastAsia="fr-BE"/>
        </w:rPr>
      </w:pPr>
      <w:r>
        <w:rPr>
          <w:lang w:eastAsia="fr-BE"/>
        </w:rPr>
        <w:t>Au terme de ces chapitre tu seras capable de :</w:t>
      </w:r>
    </w:p>
    <w:p w14:paraId="23E1ADF9" w14:textId="77777777" w:rsidR="00046FDA" w:rsidRDefault="00046FDA" w:rsidP="00046FDA">
      <w:pPr>
        <w:pStyle w:val="puce1"/>
        <w:spacing w:line="312" w:lineRule="auto"/>
        <w:ind w:left="1003" w:hanging="357"/>
        <w:rPr>
          <w:lang w:eastAsia="fr-BE"/>
        </w:rPr>
      </w:pPr>
      <w:r>
        <w:rPr>
          <w:lang w:eastAsia="fr-BE"/>
        </w:rPr>
        <w:t>définir le vecteur force, le vecteur déplacement, la trajectoire, le travail, la puissance, l’énergie potentielle, l’énergie mécanique, l’énergie cinétique ;</w:t>
      </w:r>
    </w:p>
    <w:p w14:paraId="23DBE208" w14:textId="77777777" w:rsidR="00046FDA" w:rsidRPr="00AE2EFE" w:rsidRDefault="00046FDA" w:rsidP="00046FDA">
      <w:pPr>
        <w:pStyle w:val="puce1"/>
        <w:spacing w:line="312" w:lineRule="auto"/>
        <w:ind w:left="1003" w:hanging="357"/>
        <w:rPr>
          <w:lang w:eastAsia="fr-BE"/>
        </w:rPr>
      </w:pPr>
      <w:r>
        <w:rPr>
          <w:lang w:eastAsia="fr-BE"/>
        </w:rPr>
        <w:t>expliquer les différents cas de travail à partir d’un cas concret et en théorie ;</w:t>
      </w:r>
    </w:p>
    <w:p w14:paraId="457B05B4" w14:textId="77777777" w:rsidR="00046FDA" w:rsidRDefault="00046FDA" w:rsidP="00046FDA">
      <w:pPr>
        <w:pStyle w:val="puce1"/>
        <w:spacing w:line="312" w:lineRule="auto"/>
        <w:ind w:left="1003" w:hanging="357"/>
        <w:rPr>
          <w:lang w:eastAsia="fr-BE"/>
        </w:rPr>
      </w:pPr>
      <w:r>
        <w:rPr>
          <w:lang w:eastAsia="fr-BE"/>
        </w:rPr>
        <w:t>expliquer travail moteur, travail résistant, signe du travail ;</w:t>
      </w:r>
    </w:p>
    <w:p w14:paraId="1B969818" w14:textId="77777777" w:rsidR="00046FDA" w:rsidRDefault="00046FDA" w:rsidP="00046FDA">
      <w:pPr>
        <w:pStyle w:val="puce1"/>
        <w:spacing w:line="312" w:lineRule="auto"/>
        <w:ind w:left="1003" w:hanging="357"/>
        <w:rPr>
          <w:lang w:eastAsia="fr-BE"/>
        </w:rPr>
      </w:pPr>
      <w:r>
        <w:rPr>
          <w:lang w:eastAsia="fr-BE"/>
        </w:rPr>
        <w:t>établir la formule du travail, de la puissance, des types d’énergie, y associer les unités et extraire des informations de ces formules (manipulation formule) ;</w:t>
      </w:r>
    </w:p>
    <w:p w14:paraId="7B55920E" w14:textId="77777777" w:rsidR="00046FDA" w:rsidRDefault="00046FDA" w:rsidP="00046FDA">
      <w:pPr>
        <w:pStyle w:val="puce1"/>
        <w:spacing w:line="312" w:lineRule="auto"/>
        <w:ind w:left="1003" w:hanging="357"/>
        <w:rPr>
          <w:lang w:eastAsia="fr-BE"/>
        </w:rPr>
      </w:pPr>
      <w:r>
        <w:rPr>
          <w:lang w:eastAsia="fr-BE"/>
        </w:rPr>
        <w:t>décrire les machines simples, leur utilité et leur fonctionnement ;</w:t>
      </w:r>
    </w:p>
    <w:p w14:paraId="1CD10BEA" w14:textId="77777777" w:rsidR="00046FDA" w:rsidRDefault="00046FDA" w:rsidP="00046FDA">
      <w:pPr>
        <w:pStyle w:val="puce1"/>
        <w:spacing w:line="312" w:lineRule="auto"/>
        <w:ind w:left="1003" w:hanging="357"/>
        <w:rPr>
          <w:lang w:eastAsia="fr-BE"/>
        </w:rPr>
      </w:pPr>
      <w:r>
        <w:rPr>
          <w:lang w:eastAsia="fr-BE"/>
        </w:rPr>
        <w:t>expliquer le principe de conservation de l’énergie mécanique éventuellement à partir d’un cas concret ;</w:t>
      </w:r>
    </w:p>
    <w:p w14:paraId="1AC2C7FB" w14:textId="77777777" w:rsidR="00046FDA" w:rsidRDefault="00046FDA" w:rsidP="00046FDA">
      <w:pPr>
        <w:pStyle w:val="puce1"/>
        <w:spacing w:line="312" w:lineRule="auto"/>
        <w:ind w:left="1003" w:hanging="357"/>
        <w:rPr>
          <w:lang w:eastAsia="fr-BE"/>
        </w:rPr>
      </w:pPr>
      <w:r>
        <w:rPr>
          <w:lang w:eastAsia="fr-BE"/>
        </w:rPr>
        <w:t>à partir d’un énoncé, schématiser une situation concrète où s’applique une force et résoudre le problème ;</w:t>
      </w:r>
    </w:p>
    <w:p w14:paraId="3D7EB5F6" w14:textId="77777777" w:rsidR="00046FDA" w:rsidRDefault="00046FDA" w:rsidP="00046FDA">
      <w:pPr>
        <w:pStyle w:val="puce1"/>
        <w:spacing w:line="312" w:lineRule="auto"/>
        <w:ind w:left="1003" w:hanging="357"/>
        <w:rPr>
          <w:lang w:eastAsia="fr-BE"/>
        </w:rPr>
      </w:pPr>
      <w:r>
        <w:rPr>
          <w:lang w:eastAsia="fr-BE"/>
        </w:rPr>
        <w:t>calculer le travail d’une force et la puissance d’une machine ;</w:t>
      </w:r>
    </w:p>
    <w:p w14:paraId="411766AC" w14:textId="77777777" w:rsidR="00046FDA" w:rsidRDefault="00046FDA" w:rsidP="00046FDA">
      <w:pPr>
        <w:pStyle w:val="puce1"/>
        <w:spacing w:line="312" w:lineRule="auto"/>
        <w:ind w:left="1003" w:hanging="357"/>
        <w:rPr>
          <w:lang w:eastAsia="fr-BE"/>
        </w:rPr>
      </w:pPr>
      <w:r>
        <w:rPr>
          <w:lang w:eastAsia="fr-BE"/>
        </w:rPr>
        <w:t>résoudre des applications concrètes en utilisant la loi de conservation de l’énergie mécanique ;</w:t>
      </w:r>
    </w:p>
    <w:p w14:paraId="39CAB930" w14:textId="77777777" w:rsidR="00046FDA" w:rsidRPr="00EE0A88" w:rsidRDefault="00046FDA" w:rsidP="00046FDA">
      <w:pPr>
        <w:pStyle w:val="puce1"/>
        <w:spacing w:line="312" w:lineRule="auto"/>
        <w:ind w:left="1003" w:hanging="357"/>
        <w:rPr>
          <w:lang w:eastAsia="fr-BE"/>
        </w:rPr>
      </w:pPr>
      <w:r>
        <w:rPr>
          <w:lang w:eastAsia="fr-BE"/>
        </w:rPr>
        <w:t>à partir d’un graphique, extraire des informations pour calculer l’énergie cinétique ou potentielle, la vitesse  et l’énergie mécanique.</w:t>
      </w:r>
    </w:p>
    <w:p w14:paraId="312F4513" w14:textId="77777777" w:rsidR="00046FDA" w:rsidRDefault="00046FDA" w:rsidP="00ED12F8">
      <w:pPr>
        <w:pStyle w:val="Titre1"/>
        <w:keepLines w:val="0"/>
        <w:numPr>
          <w:ilvl w:val="0"/>
          <w:numId w:val="22"/>
        </w:numPr>
        <w:pBdr>
          <w:bottom w:val="single" w:sz="4" w:space="3" w:color="auto"/>
        </w:pBdr>
        <w:spacing w:before="240" w:line="360" w:lineRule="auto"/>
        <w:ind w:right="851"/>
        <w:jc w:val="left"/>
        <w:sectPr w:rsidR="00046FDA" w:rsidSect="00183ED5">
          <w:headerReference w:type="default" r:id="rId13"/>
          <w:pgSz w:w="11900" w:h="16840"/>
          <w:pgMar w:top="1417" w:right="1417" w:bottom="1417" w:left="1417" w:header="708" w:footer="708" w:gutter="0"/>
          <w:cols w:space="708"/>
          <w:docGrid w:linePitch="360"/>
        </w:sectPr>
      </w:pPr>
    </w:p>
    <w:p w14:paraId="200FDEF7" w14:textId="77777777" w:rsidR="003846DD" w:rsidRDefault="00E23584" w:rsidP="00E23584">
      <w:pPr>
        <w:pStyle w:val="Titre"/>
      </w:pPr>
      <w:bookmarkStart w:id="2" w:name="_Toc356913415"/>
      <w:bookmarkStart w:id="3" w:name="_GoBack"/>
      <w:bookmarkEnd w:id="3"/>
      <w:r>
        <w:t>Chapitre 4 : Énergie thermique</w:t>
      </w:r>
      <w:bookmarkEnd w:id="2"/>
      <w:r>
        <w:t xml:space="preserve"> </w:t>
      </w:r>
    </w:p>
    <w:p w14:paraId="6BA2A765" w14:textId="77777777" w:rsidR="00E23584" w:rsidRPr="0041710E" w:rsidRDefault="00E23584" w:rsidP="00E23584">
      <w:pPr>
        <w:rPr>
          <w:lang w:eastAsia="fr-BE"/>
        </w:rPr>
      </w:pPr>
      <w:r>
        <w:rPr>
          <w:lang w:eastAsia="fr-BE"/>
        </w:rPr>
        <w:t>A la fin de ce chapitr</w:t>
      </w:r>
      <w:r w:rsidRPr="0041710E">
        <w:rPr>
          <w:lang w:eastAsia="fr-BE"/>
        </w:rPr>
        <w:t>e, tu seras capable de :</w:t>
      </w:r>
    </w:p>
    <w:p w14:paraId="59FCCEF1" w14:textId="77777777" w:rsidR="00E23584" w:rsidRPr="0041710E" w:rsidRDefault="00E23584" w:rsidP="00537D41">
      <w:pPr>
        <w:pStyle w:val="Paragraphedeliste"/>
        <w:numPr>
          <w:ilvl w:val="0"/>
          <w:numId w:val="97"/>
        </w:numPr>
        <w:rPr>
          <w:lang w:eastAsia="fr-BE"/>
        </w:rPr>
      </w:pPr>
      <w:r w:rsidRPr="0041710E">
        <w:rPr>
          <w:lang w:eastAsia="fr-BE"/>
        </w:rPr>
        <w:t>définir les termes suivants : thermomètre, chaleur, chaleur massique, changement d’états, chaleur latente de fusion et de vaporisation, température, calorie, quantité d’énergie.</w:t>
      </w:r>
    </w:p>
    <w:p w14:paraId="529BDA20" w14:textId="77777777" w:rsidR="00E23584" w:rsidRPr="0041710E" w:rsidRDefault="00E23584" w:rsidP="00537D41">
      <w:pPr>
        <w:pStyle w:val="Paragraphedeliste"/>
        <w:numPr>
          <w:ilvl w:val="0"/>
          <w:numId w:val="97"/>
        </w:numPr>
        <w:rPr>
          <w:lang w:eastAsia="fr-BE"/>
        </w:rPr>
      </w:pPr>
      <w:r w:rsidRPr="0041710E">
        <w:rPr>
          <w:lang w:eastAsia="fr-BE"/>
        </w:rPr>
        <w:t>comparer les états de la matière au niveau macroscopique et microscopique ;</w:t>
      </w:r>
    </w:p>
    <w:p w14:paraId="400BF104" w14:textId="77777777" w:rsidR="00E23584" w:rsidRPr="0041710E" w:rsidRDefault="00E23584" w:rsidP="00537D41">
      <w:pPr>
        <w:pStyle w:val="Paragraphedeliste"/>
        <w:numPr>
          <w:ilvl w:val="0"/>
          <w:numId w:val="97"/>
        </w:numPr>
        <w:rPr>
          <w:lang w:eastAsia="fr-BE"/>
        </w:rPr>
      </w:pPr>
      <w:r w:rsidRPr="0041710E">
        <w:rPr>
          <w:lang w:eastAsia="fr-BE"/>
        </w:rPr>
        <w:t>interpréter des graphiques de changement d’état ;</w:t>
      </w:r>
    </w:p>
    <w:p w14:paraId="2529F5CE" w14:textId="3A36C8FC" w:rsidR="00E23584" w:rsidRPr="0041710E" w:rsidRDefault="00E23584" w:rsidP="00537D41">
      <w:pPr>
        <w:pStyle w:val="Paragraphedeliste"/>
        <w:numPr>
          <w:ilvl w:val="0"/>
          <w:numId w:val="97"/>
        </w:numPr>
        <w:rPr>
          <w:lang w:eastAsia="fr-BE"/>
        </w:rPr>
      </w:pPr>
      <w:r w:rsidRPr="0041710E">
        <w:rPr>
          <w:lang w:eastAsia="fr-BE"/>
        </w:rPr>
        <w:t>résoudre des exercices et tâches en rapport avec ce qui a été fait en classe</w:t>
      </w:r>
      <w:r w:rsidR="00A42277">
        <w:rPr>
          <w:lang w:eastAsia="fr-BE"/>
        </w:rPr>
        <w:t> :</w:t>
      </w:r>
    </w:p>
    <w:p w14:paraId="55C7A106" w14:textId="77777777" w:rsidR="00E23584" w:rsidRPr="0041710E" w:rsidRDefault="00E23584" w:rsidP="00A42277">
      <w:pPr>
        <w:ind w:left="1418"/>
        <w:rPr>
          <w:lang w:eastAsia="fr-BE"/>
        </w:rPr>
      </w:pPr>
      <w:r w:rsidRPr="0041710E">
        <w:rPr>
          <w:lang w:eastAsia="fr-BE"/>
        </w:rPr>
        <w:t>- Calcul de calorimétrie</w:t>
      </w:r>
    </w:p>
    <w:p w14:paraId="66793E11" w14:textId="77777777" w:rsidR="00E23584" w:rsidRPr="0041710E" w:rsidRDefault="00E23584" w:rsidP="00A42277">
      <w:pPr>
        <w:ind w:left="1418"/>
        <w:rPr>
          <w:lang w:eastAsia="fr-BE"/>
        </w:rPr>
      </w:pPr>
      <w:r w:rsidRPr="0041710E">
        <w:rPr>
          <w:lang w:eastAsia="fr-BE"/>
        </w:rPr>
        <w:t>- Calcul de dilatation</w:t>
      </w:r>
    </w:p>
    <w:p w14:paraId="7622ECD7" w14:textId="77777777" w:rsidR="00A47491" w:rsidRDefault="00A47491" w:rsidP="00537D41">
      <w:pPr>
        <w:pStyle w:val="Titre1"/>
        <w:numPr>
          <w:ilvl w:val="0"/>
          <w:numId w:val="109"/>
        </w:numPr>
        <w:ind w:left="426"/>
      </w:pPr>
      <w:bookmarkStart w:id="4" w:name="_Toc356913416"/>
      <w:r>
        <w:t>agitation thermique</w:t>
      </w:r>
      <w:bookmarkEnd w:id="4"/>
    </w:p>
    <w:p w14:paraId="34E4EE77" w14:textId="77777777" w:rsidR="00A47491" w:rsidRDefault="00A47491" w:rsidP="00A47491">
      <w:pPr>
        <w:pStyle w:val="Titre2"/>
        <w:spacing w:after="120"/>
        <w:ind w:left="0" w:firstLine="0"/>
      </w:pPr>
      <w:bookmarkStart w:id="5" w:name="_Toc356913417"/>
      <w:r>
        <w:t>Mise en situation</w:t>
      </w:r>
      <w:bookmarkEnd w:id="5"/>
    </w:p>
    <w:p w14:paraId="4D9D1688" w14:textId="77777777" w:rsidR="00A47491" w:rsidRDefault="00A47491" w:rsidP="00A47491">
      <w:r>
        <w:t>Prends deux béchers avec de l’eau, dans le premier l’eau est froide, dans le deuxième mets de l’eau chaude (80°C), laisse tomber quelques gouttes de ta cartouche dans chaque récipient.</w:t>
      </w:r>
    </w:p>
    <w:p w14:paraId="1E764E4D" w14:textId="77777777" w:rsidR="00A47491" w:rsidRDefault="00A47491" w:rsidP="00A47491">
      <w:r>
        <w:rPr>
          <w:noProof/>
        </w:rPr>
        <w:drawing>
          <wp:anchor distT="0" distB="0" distL="114300" distR="114300" simplePos="0" relativeHeight="251967488" behindDoc="0" locked="0" layoutInCell="1" allowOverlap="1" wp14:anchorId="55257F39" wp14:editId="6CF0100A">
            <wp:simplePos x="0" y="0"/>
            <wp:positionH relativeFrom="column">
              <wp:posOffset>-342900</wp:posOffset>
            </wp:positionH>
            <wp:positionV relativeFrom="paragraph">
              <wp:posOffset>59690</wp:posOffset>
            </wp:positionV>
            <wp:extent cx="3543300" cy="2320925"/>
            <wp:effectExtent l="0" t="0" r="12700" b="0"/>
            <wp:wrapSquare wrapText="bothSides"/>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232092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BA6B338" w14:textId="77777777" w:rsidR="00A47491" w:rsidRDefault="00A47491" w:rsidP="00A47491">
      <w:r>
        <w:t>Que peux-tu observer ?</w:t>
      </w:r>
    </w:p>
    <w:p w14:paraId="05363D9E" w14:textId="77777777" w:rsidR="00A47491" w:rsidRDefault="00A47491" w:rsidP="00A47491"/>
    <w:p w14:paraId="0CE69AD0" w14:textId="77777777" w:rsidR="00A47491" w:rsidRDefault="00A47491" w:rsidP="00A47491"/>
    <w:p w14:paraId="05CDCAD3" w14:textId="77777777" w:rsidR="00A47491" w:rsidRDefault="00A47491" w:rsidP="00A47491"/>
    <w:p w14:paraId="42EAA90A" w14:textId="77777777" w:rsidR="00A47491" w:rsidRDefault="00A47491" w:rsidP="00A47491"/>
    <w:p w14:paraId="3F63BACD" w14:textId="77777777" w:rsidR="00A47491" w:rsidRDefault="00A47491" w:rsidP="00A47491"/>
    <w:p w14:paraId="70021FF7" w14:textId="77777777" w:rsidR="00A47491" w:rsidRDefault="00A47491" w:rsidP="00A47491"/>
    <w:p w14:paraId="1C912A3D" w14:textId="77777777" w:rsidR="00A47491" w:rsidRDefault="00A47491" w:rsidP="00A47491"/>
    <w:p w14:paraId="080E2208" w14:textId="77777777" w:rsidR="00A47491" w:rsidRDefault="00A47491" w:rsidP="00A47491"/>
    <w:p w14:paraId="213C4568" w14:textId="77777777" w:rsidR="00A47491" w:rsidRDefault="00A47491" w:rsidP="00A47491"/>
    <w:p w14:paraId="203F589C" w14:textId="77777777" w:rsidR="00A47491" w:rsidRDefault="00A47491" w:rsidP="00A47491"/>
    <w:p w14:paraId="39372A7F" w14:textId="77777777" w:rsidR="00A47491" w:rsidRDefault="00A47491" w:rsidP="00A47491"/>
    <w:p w14:paraId="14660B1A" w14:textId="77777777" w:rsidR="00A47491" w:rsidRDefault="00A47491" w:rsidP="00A47491">
      <w:r>
        <w:t>Voici une vidéo youtube montrant la manipulation, page visitée le 15 mars 2017.</w:t>
      </w:r>
      <w:r>
        <w:tab/>
      </w:r>
      <w:r>
        <w:tab/>
      </w:r>
      <w:hyperlink r:id="rId15" w:history="1">
        <w:r w:rsidRPr="00501581">
          <w:rPr>
            <w:rStyle w:val="Lienhypertexte"/>
          </w:rPr>
          <w:t>https://www.youtube.com/watch?v=brRLLObw30Y</w:t>
        </w:r>
      </w:hyperlink>
    </w:p>
    <w:p w14:paraId="29C4AA6E" w14:textId="77777777" w:rsidR="00A47491" w:rsidRDefault="00A47491" w:rsidP="00A47491">
      <w:r>
        <w:t xml:space="preserve">Une animation illustrant ce phénomène, page visitée le 15 mars 2017. </w:t>
      </w:r>
      <w:hyperlink r:id="rId16" w:history="1">
        <w:r w:rsidRPr="00501581">
          <w:rPr>
            <w:rStyle w:val="Lienhypertexte"/>
          </w:rPr>
          <w:t>http://physapp.giraud.free.fr/animations/agitation_T/agitation_T_2.swf</w:t>
        </w:r>
      </w:hyperlink>
      <w:r>
        <w:t xml:space="preserve"> </w:t>
      </w:r>
    </w:p>
    <w:p w14:paraId="78CB0A76" w14:textId="77777777" w:rsidR="00A47491" w:rsidRDefault="00A47491" w:rsidP="00A47491">
      <w:pPr>
        <w:pStyle w:val="Titre2"/>
        <w:spacing w:after="120"/>
        <w:ind w:left="0" w:firstLine="0"/>
      </w:pPr>
      <w:bookmarkStart w:id="6" w:name="_Toc356913418"/>
      <w:r>
        <w:t>Mouvement brownien</w:t>
      </w:r>
      <w:r>
        <w:rPr>
          <w:rStyle w:val="Marquenotebasdepage"/>
        </w:rPr>
        <w:footnoteReference w:id="1"/>
      </w:r>
      <w:bookmarkEnd w:id="6"/>
    </w:p>
    <w:p w14:paraId="205D3C2B" w14:textId="77777777" w:rsidR="00A47491" w:rsidRDefault="00A47491" w:rsidP="00A47491">
      <w:r>
        <w:rPr>
          <w:noProof/>
        </w:rPr>
        <w:drawing>
          <wp:anchor distT="0" distB="0" distL="114300" distR="114300" simplePos="0" relativeHeight="251968512" behindDoc="0" locked="0" layoutInCell="1" allowOverlap="1" wp14:anchorId="6CDE0A65" wp14:editId="50A42E31">
            <wp:simplePos x="0" y="0"/>
            <wp:positionH relativeFrom="column">
              <wp:posOffset>4229100</wp:posOffset>
            </wp:positionH>
            <wp:positionV relativeFrom="paragraph">
              <wp:posOffset>38735</wp:posOffset>
            </wp:positionV>
            <wp:extent cx="1621790" cy="891540"/>
            <wp:effectExtent l="0" t="0" r="3810" b="0"/>
            <wp:wrapSquare wrapText="bothSides"/>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8915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Le mouvement</w:t>
      </w:r>
      <w:r>
        <w:rPr>
          <w:rStyle w:val="Marquenotebasdepage"/>
        </w:rPr>
        <w:footnoteReference w:id="2"/>
      </w:r>
      <w:r>
        <w:t xml:space="preserve"> brownien a été identifié par </w:t>
      </w:r>
      <w:r w:rsidRPr="00FF56DF">
        <w:rPr>
          <w:b/>
        </w:rPr>
        <w:t>Robert Brown</w:t>
      </w:r>
      <w:r>
        <w:t>, botaniste anglais qui a observé un mouvement incessant et régulier de particules microscopiques dans le fluide interne des grains de pollen.  Il a montré de la même façon que des particules inorganiques décrivent ce même mouvement d’agitation désordonné lorsqu’elles sont mises en suspension dans de l’eau.  Il en conclut que ce phénomène n’est pas lié à une force vitale et est indépendant de la biologie.</w:t>
      </w:r>
    </w:p>
    <w:p w14:paraId="33D9F54B" w14:textId="77777777" w:rsidR="00A47491" w:rsidRDefault="00A47491" w:rsidP="00A47491">
      <w:r w:rsidRPr="00B24C29">
        <w:rPr>
          <w:b/>
        </w:rPr>
        <w:t>Albert Einstein</w:t>
      </w:r>
      <w:r>
        <w:t xml:space="preserve"> est le premier à donner une explication à ce phénomène.</w:t>
      </w:r>
    </w:p>
    <w:p w14:paraId="4BA41683" w14:textId="77777777" w:rsidR="00A47491" w:rsidRDefault="00A47491" w:rsidP="00A47491">
      <w:r>
        <w:t>Si nous revenons à la situation de départ, on peut conclure que :</w:t>
      </w:r>
    </w:p>
    <w:p w14:paraId="71007861" w14:textId="77777777" w:rsidR="00A47491" w:rsidRDefault="00A47491" w:rsidP="00A47491">
      <w:pPr>
        <w:pStyle w:val="Paragraphedeliste"/>
        <w:numPr>
          <w:ilvl w:val="0"/>
          <w:numId w:val="12"/>
        </w:numPr>
      </w:pPr>
      <w:r>
        <w:t xml:space="preserve">Dans le même état de la matière, </w:t>
      </w:r>
      <w:r w:rsidRPr="00CB3023">
        <w:rPr>
          <w:b/>
        </w:rPr>
        <w:t>l’agitation thermique augmente avec la température</w:t>
      </w:r>
      <w:r>
        <w:t xml:space="preserve"> du corps.</w:t>
      </w:r>
    </w:p>
    <w:p w14:paraId="3A170472" w14:textId="77777777" w:rsidR="00A47491" w:rsidRDefault="00A47491" w:rsidP="00A47491">
      <w:pPr>
        <w:pStyle w:val="Paragraphedeliste"/>
        <w:numPr>
          <w:ilvl w:val="0"/>
          <w:numId w:val="12"/>
        </w:numPr>
      </w:pPr>
      <w:r>
        <w:t xml:space="preserve">La </w:t>
      </w:r>
      <w:r w:rsidRPr="00CB3023">
        <w:rPr>
          <w:b/>
        </w:rPr>
        <w:t>température</w:t>
      </w:r>
      <w:r>
        <w:t xml:space="preserve"> est une </w:t>
      </w:r>
      <w:r w:rsidRPr="00CB3023">
        <w:rPr>
          <w:b/>
        </w:rPr>
        <w:t>mesure de l’agitation des corpuscules</w:t>
      </w:r>
      <w:r>
        <w:t xml:space="preserve"> qui constituent le corps étudié.</w:t>
      </w:r>
    </w:p>
    <w:p w14:paraId="20124FC6" w14:textId="77777777" w:rsidR="00A47491" w:rsidRDefault="00A47491" w:rsidP="00A47491">
      <w:pPr>
        <w:pStyle w:val="Paragraphedeliste"/>
        <w:numPr>
          <w:ilvl w:val="0"/>
          <w:numId w:val="12"/>
        </w:numPr>
      </w:pPr>
      <w:r>
        <w:t xml:space="preserve">Cette </w:t>
      </w:r>
      <w:r w:rsidRPr="00CB3023">
        <w:rPr>
          <w:b/>
        </w:rPr>
        <w:t>agitation thermique</w:t>
      </w:r>
      <w:r>
        <w:t xml:space="preserve"> est </w:t>
      </w:r>
      <w:r w:rsidRPr="00CB3023">
        <w:rPr>
          <w:b/>
        </w:rPr>
        <w:t>aussi présent</w:t>
      </w:r>
      <w:r>
        <w:t xml:space="preserve">e dans les </w:t>
      </w:r>
      <w:r w:rsidRPr="00CB3023">
        <w:rPr>
          <w:b/>
        </w:rPr>
        <w:t>solides</w:t>
      </w:r>
      <w:r>
        <w:t xml:space="preserve"> et dans les </w:t>
      </w:r>
      <w:r w:rsidRPr="00CB3023">
        <w:rPr>
          <w:b/>
        </w:rPr>
        <w:t>gaz.</w:t>
      </w:r>
    </w:p>
    <w:p w14:paraId="798B27E8" w14:textId="77777777" w:rsidR="00A47491" w:rsidRDefault="00A47491" w:rsidP="00A47491">
      <w:pPr>
        <w:pStyle w:val="Paragraphedeliste"/>
        <w:numPr>
          <w:ilvl w:val="0"/>
          <w:numId w:val="12"/>
        </w:numPr>
      </w:pPr>
      <w:r>
        <w:t xml:space="preserve">À tout moment, les </w:t>
      </w:r>
      <w:r w:rsidRPr="00CB3023">
        <w:rPr>
          <w:b/>
        </w:rPr>
        <w:t>corpuscules</w:t>
      </w:r>
      <w:r>
        <w:t xml:space="preserve"> d’un corps sont </w:t>
      </w:r>
      <w:r w:rsidRPr="00CB3023">
        <w:rPr>
          <w:b/>
        </w:rPr>
        <w:t>soumis à deux forces antagonistes</w:t>
      </w:r>
      <w:r>
        <w:t xml:space="preserve">, les </w:t>
      </w:r>
      <w:r w:rsidRPr="00CB3023">
        <w:rPr>
          <w:b/>
        </w:rPr>
        <w:t>forces de cohésion</w:t>
      </w:r>
      <w:r>
        <w:t xml:space="preserve"> (apportant de l’</w:t>
      </w:r>
      <w:r w:rsidRPr="00CB3023">
        <w:rPr>
          <w:b/>
        </w:rPr>
        <w:t>ordre</w:t>
      </w:r>
      <w:r>
        <w:t xml:space="preserve">) et </w:t>
      </w:r>
      <w:r w:rsidRPr="00CB3023">
        <w:rPr>
          <w:b/>
        </w:rPr>
        <w:t>l’agitation thermique</w:t>
      </w:r>
      <w:r>
        <w:t xml:space="preserve"> (apportant le </w:t>
      </w:r>
      <w:r w:rsidRPr="00CB3023">
        <w:rPr>
          <w:b/>
        </w:rPr>
        <w:t>désordre</w:t>
      </w:r>
      <w:r>
        <w:t>).  L’importance de ces deux forces explique les trois états de la matière.</w:t>
      </w:r>
    </w:p>
    <w:p w14:paraId="6A86EC56" w14:textId="77777777" w:rsidR="00A47491" w:rsidRDefault="00A47491" w:rsidP="00A47491"/>
    <w:p w14:paraId="2DE2DCBC" w14:textId="5A078800" w:rsidR="004244FC" w:rsidRDefault="004244FC" w:rsidP="00537D41">
      <w:pPr>
        <w:pStyle w:val="Titre1"/>
        <w:numPr>
          <w:ilvl w:val="0"/>
          <w:numId w:val="107"/>
        </w:numPr>
      </w:pPr>
      <w:bookmarkStart w:id="7" w:name="_Toc356913419"/>
      <w:r>
        <w:rPr>
          <w:noProof/>
        </w:rPr>
        <w:drawing>
          <wp:anchor distT="0" distB="0" distL="114300" distR="114300" simplePos="0" relativeHeight="251945984" behindDoc="0" locked="0" layoutInCell="1" allowOverlap="1" wp14:anchorId="29A439C8" wp14:editId="458CF0A2">
            <wp:simplePos x="0" y="0"/>
            <wp:positionH relativeFrom="column">
              <wp:posOffset>3200400</wp:posOffset>
            </wp:positionH>
            <wp:positionV relativeFrom="paragraph">
              <wp:posOffset>74930</wp:posOffset>
            </wp:positionV>
            <wp:extent cx="3314700" cy="1760220"/>
            <wp:effectExtent l="0" t="0" r="12700" b="0"/>
            <wp:wrapSquare wrapText="bothSides"/>
            <wp:docPr id="596" name="Imag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4700" cy="176022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t>les états de la matière</w:t>
      </w:r>
      <w:bookmarkEnd w:id="7"/>
    </w:p>
    <w:p w14:paraId="733AE745" w14:textId="2F729694" w:rsidR="004244FC" w:rsidRDefault="004244FC" w:rsidP="004244FC">
      <w:pPr>
        <w:pStyle w:val="consignes"/>
      </w:pPr>
      <w:r>
        <w:t>À partir de tes souvenirs et du schéma ci-dessous, complète le tableau qui compare les trois principaux états de la matière.</w:t>
      </w:r>
    </w:p>
    <w:p w14:paraId="35C72D24" w14:textId="77777777" w:rsidR="004244FC" w:rsidRDefault="004244FC" w:rsidP="004244FC">
      <w:pPr>
        <w:pStyle w:val="consignes"/>
      </w:pPr>
    </w:p>
    <w:p w14:paraId="351B8749" w14:textId="2083A1E7" w:rsidR="004244FC" w:rsidRDefault="004244FC" w:rsidP="004244FC">
      <w:r>
        <w:t xml:space="preserve">Forme déterminée ou non, volume défini ou pas, pas, peu ou </w:t>
      </w:r>
      <w:r w:rsidR="00A47491">
        <w:t>fortement</w:t>
      </w:r>
      <w:r>
        <w:t xml:space="preserve"> compressible.</w:t>
      </w:r>
    </w:p>
    <w:p w14:paraId="7C21C0C0" w14:textId="77777777" w:rsidR="004244FC" w:rsidRDefault="004244FC" w:rsidP="004244FC">
      <w:pPr>
        <w:pStyle w:val="consignes"/>
      </w:pPr>
    </w:p>
    <w:p w14:paraId="35EC7FA9" w14:textId="77777777" w:rsidR="004244FC" w:rsidRDefault="004244FC" w:rsidP="004244FC">
      <w:pPr>
        <w:pStyle w:val="consignes"/>
      </w:pPr>
    </w:p>
    <w:p w14:paraId="0A1D9302" w14:textId="77777777" w:rsidR="004244FC" w:rsidRDefault="004244FC" w:rsidP="004244FC">
      <w:pPr>
        <w:pStyle w:val="consignes"/>
        <w:ind w:left="0"/>
      </w:pPr>
    </w:p>
    <w:tbl>
      <w:tblPr>
        <w:tblStyle w:val="Grille"/>
        <w:tblW w:w="9782" w:type="dxa"/>
        <w:tblInd w:w="-176" w:type="dxa"/>
        <w:tblLayout w:type="fixed"/>
        <w:tblLook w:val="04A0" w:firstRow="1" w:lastRow="0" w:firstColumn="1" w:lastColumn="0" w:noHBand="0" w:noVBand="1"/>
      </w:tblPr>
      <w:tblGrid>
        <w:gridCol w:w="568"/>
        <w:gridCol w:w="2410"/>
        <w:gridCol w:w="2126"/>
        <w:gridCol w:w="2268"/>
        <w:gridCol w:w="2410"/>
      </w:tblGrid>
      <w:tr w:rsidR="004244FC" w14:paraId="7E48E3E0" w14:textId="77777777" w:rsidTr="00A47491">
        <w:trPr>
          <w:trHeight w:val="623"/>
        </w:trPr>
        <w:tc>
          <w:tcPr>
            <w:tcW w:w="568" w:type="dxa"/>
            <w:vAlign w:val="center"/>
          </w:tcPr>
          <w:p w14:paraId="2B9D7909" w14:textId="77777777" w:rsidR="004244FC" w:rsidRDefault="004244FC" w:rsidP="004244FC">
            <w:pPr>
              <w:jc w:val="center"/>
            </w:pPr>
          </w:p>
        </w:tc>
        <w:tc>
          <w:tcPr>
            <w:tcW w:w="2410" w:type="dxa"/>
            <w:vAlign w:val="center"/>
          </w:tcPr>
          <w:p w14:paraId="533928C8" w14:textId="77777777" w:rsidR="004244FC" w:rsidRDefault="004244FC" w:rsidP="004244FC">
            <w:pPr>
              <w:jc w:val="center"/>
            </w:pPr>
          </w:p>
        </w:tc>
        <w:tc>
          <w:tcPr>
            <w:tcW w:w="2126" w:type="dxa"/>
            <w:vAlign w:val="center"/>
          </w:tcPr>
          <w:p w14:paraId="52DE6AAE" w14:textId="77777777" w:rsidR="004244FC" w:rsidRDefault="004244FC" w:rsidP="004244FC">
            <w:pPr>
              <w:jc w:val="center"/>
            </w:pPr>
            <w:r>
              <w:t>État solide</w:t>
            </w:r>
          </w:p>
        </w:tc>
        <w:tc>
          <w:tcPr>
            <w:tcW w:w="2268" w:type="dxa"/>
            <w:vAlign w:val="center"/>
          </w:tcPr>
          <w:p w14:paraId="39AF6FE0" w14:textId="77777777" w:rsidR="004244FC" w:rsidRDefault="004244FC" w:rsidP="004244FC">
            <w:pPr>
              <w:jc w:val="center"/>
            </w:pPr>
            <w:r>
              <w:t>État liquide</w:t>
            </w:r>
          </w:p>
        </w:tc>
        <w:tc>
          <w:tcPr>
            <w:tcW w:w="2410" w:type="dxa"/>
            <w:vAlign w:val="center"/>
          </w:tcPr>
          <w:p w14:paraId="1A63B5F9" w14:textId="77777777" w:rsidR="004244FC" w:rsidRDefault="004244FC" w:rsidP="004244FC">
            <w:pPr>
              <w:jc w:val="center"/>
            </w:pPr>
            <w:r>
              <w:t>État gazeux</w:t>
            </w:r>
          </w:p>
        </w:tc>
      </w:tr>
      <w:tr w:rsidR="004244FC" w14:paraId="7C392A9D" w14:textId="77777777" w:rsidTr="00A47491">
        <w:trPr>
          <w:cantSplit/>
          <w:trHeight w:val="890"/>
        </w:trPr>
        <w:tc>
          <w:tcPr>
            <w:tcW w:w="568" w:type="dxa"/>
            <w:vMerge w:val="restart"/>
            <w:textDirection w:val="btLr"/>
            <w:vAlign w:val="center"/>
          </w:tcPr>
          <w:p w14:paraId="4D5B0116" w14:textId="77777777" w:rsidR="004244FC" w:rsidRPr="00811DF8" w:rsidRDefault="004244FC" w:rsidP="004244FC">
            <w:pPr>
              <w:jc w:val="center"/>
              <w:rPr>
                <w:smallCaps/>
                <w:sz w:val="22"/>
                <w:szCs w:val="22"/>
              </w:rPr>
            </w:pPr>
            <w:r w:rsidRPr="00811DF8">
              <w:rPr>
                <w:smallCaps/>
                <w:sz w:val="22"/>
                <w:szCs w:val="22"/>
              </w:rPr>
              <w:t>Macroscopique</w:t>
            </w:r>
          </w:p>
        </w:tc>
        <w:tc>
          <w:tcPr>
            <w:tcW w:w="2410" w:type="dxa"/>
          </w:tcPr>
          <w:p w14:paraId="37457472" w14:textId="77777777" w:rsidR="004244FC" w:rsidRDefault="004244FC" w:rsidP="004244FC">
            <w:r>
              <w:t xml:space="preserve">Forme </w:t>
            </w:r>
          </w:p>
        </w:tc>
        <w:tc>
          <w:tcPr>
            <w:tcW w:w="2126" w:type="dxa"/>
          </w:tcPr>
          <w:p w14:paraId="7E910FE1" w14:textId="77777777" w:rsidR="004244FC" w:rsidRDefault="004244FC" w:rsidP="004244FC"/>
        </w:tc>
        <w:tc>
          <w:tcPr>
            <w:tcW w:w="2268" w:type="dxa"/>
          </w:tcPr>
          <w:p w14:paraId="1E1B1C1B" w14:textId="77777777" w:rsidR="004244FC" w:rsidRDefault="004244FC" w:rsidP="004244FC"/>
        </w:tc>
        <w:tc>
          <w:tcPr>
            <w:tcW w:w="2410" w:type="dxa"/>
          </w:tcPr>
          <w:p w14:paraId="11120AE8" w14:textId="77777777" w:rsidR="004244FC" w:rsidRDefault="004244FC" w:rsidP="004244FC"/>
        </w:tc>
      </w:tr>
      <w:tr w:rsidR="004244FC" w14:paraId="3C88BA18" w14:textId="77777777" w:rsidTr="00A47491">
        <w:trPr>
          <w:cantSplit/>
          <w:trHeight w:val="878"/>
        </w:trPr>
        <w:tc>
          <w:tcPr>
            <w:tcW w:w="568" w:type="dxa"/>
            <w:vMerge/>
          </w:tcPr>
          <w:p w14:paraId="3824BC0D" w14:textId="77777777" w:rsidR="004244FC" w:rsidRDefault="004244FC" w:rsidP="004244FC"/>
        </w:tc>
        <w:tc>
          <w:tcPr>
            <w:tcW w:w="2410" w:type="dxa"/>
          </w:tcPr>
          <w:p w14:paraId="744F11AA" w14:textId="77777777" w:rsidR="004244FC" w:rsidRDefault="004244FC" w:rsidP="004244FC">
            <w:r>
              <w:t xml:space="preserve">Volume </w:t>
            </w:r>
          </w:p>
        </w:tc>
        <w:tc>
          <w:tcPr>
            <w:tcW w:w="2126" w:type="dxa"/>
          </w:tcPr>
          <w:p w14:paraId="1865A9E3" w14:textId="77777777" w:rsidR="004244FC" w:rsidRDefault="004244FC" w:rsidP="004244FC"/>
        </w:tc>
        <w:tc>
          <w:tcPr>
            <w:tcW w:w="2268" w:type="dxa"/>
          </w:tcPr>
          <w:p w14:paraId="0F331826" w14:textId="77777777" w:rsidR="004244FC" w:rsidRDefault="004244FC" w:rsidP="004244FC"/>
        </w:tc>
        <w:tc>
          <w:tcPr>
            <w:tcW w:w="2410" w:type="dxa"/>
          </w:tcPr>
          <w:p w14:paraId="36322380" w14:textId="77777777" w:rsidR="004244FC" w:rsidRDefault="004244FC" w:rsidP="004244FC"/>
        </w:tc>
      </w:tr>
      <w:tr w:rsidR="004244FC" w14:paraId="452ADCEE" w14:textId="77777777" w:rsidTr="00A47491">
        <w:trPr>
          <w:cantSplit/>
          <w:trHeight w:val="874"/>
        </w:trPr>
        <w:tc>
          <w:tcPr>
            <w:tcW w:w="568" w:type="dxa"/>
            <w:vMerge/>
          </w:tcPr>
          <w:p w14:paraId="64580754" w14:textId="77777777" w:rsidR="004244FC" w:rsidRDefault="004244FC" w:rsidP="004244FC"/>
        </w:tc>
        <w:tc>
          <w:tcPr>
            <w:tcW w:w="2410" w:type="dxa"/>
          </w:tcPr>
          <w:p w14:paraId="201E0ED7" w14:textId="77777777" w:rsidR="004244FC" w:rsidRDefault="004244FC" w:rsidP="004244FC">
            <w:r>
              <w:t xml:space="preserve">Compressibilité </w:t>
            </w:r>
          </w:p>
        </w:tc>
        <w:tc>
          <w:tcPr>
            <w:tcW w:w="2126" w:type="dxa"/>
          </w:tcPr>
          <w:p w14:paraId="3C2C021B" w14:textId="77777777" w:rsidR="004244FC" w:rsidRDefault="004244FC" w:rsidP="004244FC"/>
        </w:tc>
        <w:tc>
          <w:tcPr>
            <w:tcW w:w="2268" w:type="dxa"/>
          </w:tcPr>
          <w:p w14:paraId="7F59A1E4" w14:textId="77777777" w:rsidR="004244FC" w:rsidRDefault="004244FC" w:rsidP="004244FC"/>
        </w:tc>
        <w:tc>
          <w:tcPr>
            <w:tcW w:w="2410" w:type="dxa"/>
          </w:tcPr>
          <w:p w14:paraId="2CA4B119" w14:textId="77777777" w:rsidR="004244FC" w:rsidRDefault="004244FC" w:rsidP="004244FC"/>
        </w:tc>
      </w:tr>
      <w:tr w:rsidR="00A47491" w14:paraId="19B529C3" w14:textId="77777777" w:rsidTr="00A47491">
        <w:trPr>
          <w:cantSplit/>
          <w:trHeight w:val="1159"/>
        </w:trPr>
        <w:tc>
          <w:tcPr>
            <w:tcW w:w="568" w:type="dxa"/>
            <w:vMerge w:val="restart"/>
            <w:textDirection w:val="btLr"/>
          </w:tcPr>
          <w:p w14:paraId="186A6FEE" w14:textId="77777777" w:rsidR="00A47491" w:rsidRPr="00811DF8" w:rsidRDefault="00A47491" w:rsidP="004244FC">
            <w:pPr>
              <w:jc w:val="center"/>
              <w:rPr>
                <w:smallCaps/>
                <w:sz w:val="22"/>
                <w:szCs w:val="22"/>
              </w:rPr>
            </w:pPr>
            <w:r w:rsidRPr="00811DF8">
              <w:rPr>
                <w:smallCaps/>
                <w:sz w:val="22"/>
                <w:szCs w:val="22"/>
              </w:rPr>
              <w:t>Microscopique</w:t>
            </w:r>
          </w:p>
        </w:tc>
        <w:tc>
          <w:tcPr>
            <w:tcW w:w="2410" w:type="dxa"/>
          </w:tcPr>
          <w:p w14:paraId="4654AC4B" w14:textId="789E7CBA" w:rsidR="00A47491" w:rsidRDefault="00A47491" w:rsidP="004244FC">
            <w:r>
              <w:t>Organisation des particules (molécules)</w:t>
            </w:r>
          </w:p>
        </w:tc>
        <w:tc>
          <w:tcPr>
            <w:tcW w:w="2126" w:type="dxa"/>
          </w:tcPr>
          <w:p w14:paraId="396280E1" w14:textId="77777777" w:rsidR="00A47491" w:rsidRDefault="00A47491" w:rsidP="004244FC"/>
        </w:tc>
        <w:tc>
          <w:tcPr>
            <w:tcW w:w="2268" w:type="dxa"/>
          </w:tcPr>
          <w:p w14:paraId="12F70418" w14:textId="77777777" w:rsidR="00A47491" w:rsidRDefault="00A47491" w:rsidP="004244FC"/>
        </w:tc>
        <w:tc>
          <w:tcPr>
            <w:tcW w:w="2410" w:type="dxa"/>
          </w:tcPr>
          <w:p w14:paraId="2964C3B8" w14:textId="77777777" w:rsidR="00A47491" w:rsidRDefault="00A47491" w:rsidP="004244FC"/>
        </w:tc>
      </w:tr>
      <w:tr w:rsidR="00A47491" w14:paraId="3966FEC4" w14:textId="77777777" w:rsidTr="00A47491">
        <w:trPr>
          <w:cantSplit/>
          <w:trHeight w:val="1300"/>
        </w:trPr>
        <w:tc>
          <w:tcPr>
            <w:tcW w:w="568" w:type="dxa"/>
            <w:vMerge/>
          </w:tcPr>
          <w:p w14:paraId="560FCEFE" w14:textId="77777777" w:rsidR="00A47491" w:rsidRDefault="00A47491" w:rsidP="004244FC">
            <w:pPr>
              <w:pStyle w:val="consignes"/>
              <w:ind w:left="0"/>
            </w:pPr>
          </w:p>
        </w:tc>
        <w:tc>
          <w:tcPr>
            <w:tcW w:w="2410" w:type="dxa"/>
            <w:vAlign w:val="center"/>
          </w:tcPr>
          <w:p w14:paraId="147A7E54" w14:textId="04F1ECC1" w:rsidR="00A47491" w:rsidRPr="00A47491" w:rsidRDefault="00A47491" w:rsidP="004244FC">
            <w:pPr>
              <w:pStyle w:val="consignes"/>
              <w:ind w:left="0"/>
              <w:rPr>
                <w:b w:val="0"/>
                <w:i w:val="0"/>
              </w:rPr>
            </w:pPr>
            <w:r w:rsidRPr="00A47491">
              <w:rPr>
                <w:b w:val="0"/>
                <w:i w:val="0"/>
              </w:rPr>
              <w:t>Forces d’attraction intermoléculaire</w:t>
            </w:r>
          </w:p>
        </w:tc>
        <w:tc>
          <w:tcPr>
            <w:tcW w:w="2126" w:type="dxa"/>
            <w:vAlign w:val="center"/>
          </w:tcPr>
          <w:p w14:paraId="3A4D17B6" w14:textId="77777777" w:rsidR="00A47491" w:rsidRDefault="00A47491" w:rsidP="004244FC">
            <w:pPr>
              <w:pStyle w:val="consignes"/>
              <w:ind w:left="0"/>
            </w:pPr>
          </w:p>
        </w:tc>
        <w:tc>
          <w:tcPr>
            <w:tcW w:w="2268" w:type="dxa"/>
            <w:vAlign w:val="center"/>
          </w:tcPr>
          <w:p w14:paraId="3A9367A0" w14:textId="77777777" w:rsidR="00A47491" w:rsidRDefault="00A47491" w:rsidP="004244FC">
            <w:pPr>
              <w:pStyle w:val="consignes"/>
              <w:ind w:left="0"/>
            </w:pPr>
          </w:p>
        </w:tc>
        <w:tc>
          <w:tcPr>
            <w:tcW w:w="2410" w:type="dxa"/>
            <w:vAlign w:val="center"/>
          </w:tcPr>
          <w:p w14:paraId="5D9BB476" w14:textId="40A4FC94" w:rsidR="00A47491" w:rsidRDefault="00A47491" w:rsidP="004244FC">
            <w:pPr>
              <w:pStyle w:val="consignes"/>
              <w:ind w:left="0"/>
            </w:pPr>
          </w:p>
        </w:tc>
      </w:tr>
      <w:tr w:rsidR="00A47491" w14:paraId="240B8967" w14:textId="77777777" w:rsidTr="00A47491">
        <w:trPr>
          <w:cantSplit/>
          <w:trHeight w:val="1300"/>
        </w:trPr>
        <w:tc>
          <w:tcPr>
            <w:tcW w:w="568" w:type="dxa"/>
            <w:vMerge/>
          </w:tcPr>
          <w:p w14:paraId="3971931E" w14:textId="77777777" w:rsidR="00A47491" w:rsidRDefault="00A47491" w:rsidP="004244FC">
            <w:pPr>
              <w:pStyle w:val="consignes"/>
              <w:ind w:left="0"/>
            </w:pPr>
          </w:p>
        </w:tc>
        <w:tc>
          <w:tcPr>
            <w:tcW w:w="2410" w:type="dxa"/>
            <w:vAlign w:val="center"/>
          </w:tcPr>
          <w:p w14:paraId="0FD29B4C" w14:textId="47E78C8C" w:rsidR="00A47491" w:rsidRPr="00A47491" w:rsidRDefault="00A47491" w:rsidP="004244FC">
            <w:pPr>
              <w:pStyle w:val="consignes"/>
              <w:ind w:left="0"/>
              <w:rPr>
                <w:b w:val="0"/>
                <w:i w:val="0"/>
              </w:rPr>
            </w:pPr>
            <w:r w:rsidRPr="00A47491">
              <w:rPr>
                <w:b w:val="0"/>
                <w:i w:val="0"/>
              </w:rPr>
              <w:t>Distance entre particules</w:t>
            </w:r>
          </w:p>
        </w:tc>
        <w:tc>
          <w:tcPr>
            <w:tcW w:w="2126" w:type="dxa"/>
            <w:vAlign w:val="center"/>
          </w:tcPr>
          <w:p w14:paraId="1D9C7380" w14:textId="77777777" w:rsidR="00A47491" w:rsidRDefault="00A47491" w:rsidP="004244FC">
            <w:pPr>
              <w:pStyle w:val="consignes"/>
              <w:ind w:left="0"/>
            </w:pPr>
          </w:p>
        </w:tc>
        <w:tc>
          <w:tcPr>
            <w:tcW w:w="2268" w:type="dxa"/>
            <w:vAlign w:val="center"/>
          </w:tcPr>
          <w:p w14:paraId="1607B485" w14:textId="77777777" w:rsidR="00A47491" w:rsidRDefault="00A47491" w:rsidP="004244FC">
            <w:pPr>
              <w:pStyle w:val="consignes"/>
              <w:ind w:left="0"/>
            </w:pPr>
          </w:p>
        </w:tc>
        <w:tc>
          <w:tcPr>
            <w:tcW w:w="2410" w:type="dxa"/>
            <w:vAlign w:val="center"/>
          </w:tcPr>
          <w:p w14:paraId="5525BE8A" w14:textId="2B6654DE" w:rsidR="00A47491" w:rsidRDefault="00A47491" w:rsidP="004244FC">
            <w:pPr>
              <w:pStyle w:val="consignes"/>
              <w:ind w:left="0"/>
            </w:pPr>
          </w:p>
        </w:tc>
      </w:tr>
    </w:tbl>
    <w:p w14:paraId="0E23C401" w14:textId="3B636F9B" w:rsidR="004244FC" w:rsidRDefault="004244FC" w:rsidP="004244FC">
      <w:r>
        <w:t>Un quatrième état de la matière est le plasma.  Il correspond à un état ionisé de la matière, des électrons soumis à une énergie important deviennent actifs et sont arrachés des atomes et il se forme une « soupe électronique ».  Ce plasma est présent dans les étoiles, les éclairs, les aurores boréales, le feu.  Il représente 99% de la matière connue dans l’univers même s’il passe inaperçu sur le Terre.</w:t>
      </w:r>
    </w:p>
    <w:p w14:paraId="497BF0D6" w14:textId="77777777" w:rsidR="00A47491" w:rsidRDefault="00A47491">
      <w:pPr>
        <w:spacing w:before="0" w:after="0"/>
        <w:jc w:val="left"/>
        <w:rPr>
          <w:rFonts w:eastAsiaTheme="minorHAnsi" w:cstheme="minorBidi"/>
          <w:b/>
          <w:i/>
          <w:szCs w:val="22"/>
          <w:lang w:val="fr-BE" w:eastAsia="en-US"/>
        </w:rPr>
      </w:pPr>
      <w:r>
        <w:br w:type="page"/>
      </w:r>
    </w:p>
    <w:p w14:paraId="35AC98C2" w14:textId="5A78059B" w:rsidR="004244FC" w:rsidRDefault="004244FC" w:rsidP="004244FC">
      <w:pPr>
        <w:pStyle w:val="consignes"/>
      </w:pPr>
      <w:r>
        <w:t>Relie chaque état de la matière aux descriptions qui le caractérisent le mieux.</w:t>
      </w:r>
    </w:p>
    <w:p w14:paraId="396D1AA7" w14:textId="77777777" w:rsidR="004244FC" w:rsidRDefault="004244FC" w:rsidP="004244FC">
      <w:r>
        <w:rPr>
          <w:noProof/>
        </w:rPr>
        <w:drawing>
          <wp:inline distT="0" distB="0" distL="0" distR="0" wp14:anchorId="0CB303F9" wp14:editId="4AF840BB">
            <wp:extent cx="5941695" cy="3242445"/>
            <wp:effectExtent l="0" t="0" r="1905" b="8890"/>
            <wp:docPr id="60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036" cy="3243177"/>
                    </a:xfrm>
                    <a:prstGeom prst="rect">
                      <a:avLst/>
                    </a:prstGeom>
                    <a:noFill/>
                    <a:ln>
                      <a:noFill/>
                    </a:ln>
                  </pic:spPr>
                </pic:pic>
              </a:graphicData>
            </a:graphic>
          </wp:inline>
        </w:drawing>
      </w:r>
    </w:p>
    <w:p w14:paraId="4382B789" w14:textId="5ED623FD" w:rsidR="00E23584" w:rsidRPr="0060556F" w:rsidRDefault="00B92631" w:rsidP="005E25B9">
      <w:pPr>
        <w:pStyle w:val="Titre1"/>
      </w:pPr>
      <w:bookmarkStart w:id="8" w:name="_Toc356913420"/>
      <w:r>
        <w:t>Énergie</w:t>
      </w:r>
      <w:r w:rsidR="00E23584">
        <w:t xml:space="preserve"> thermique</w:t>
      </w:r>
      <w:bookmarkEnd w:id="8"/>
    </w:p>
    <w:p w14:paraId="372AD0F1" w14:textId="77777777" w:rsidR="005E25B9" w:rsidRPr="00E23C21" w:rsidRDefault="005E25B9" w:rsidP="005E25B9">
      <w:pPr>
        <w:pStyle w:val="Titre2"/>
        <w:spacing w:after="120"/>
        <w:ind w:left="0" w:firstLine="0"/>
      </w:pPr>
      <w:bookmarkStart w:id="9" w:name="_Toc257888908"/>
      <w:bookmarkStart w:id="10" w:name="_Toc294435670"/>
      <w:bookmarkStart w:id="11" w:name="_Toc356913421"/>
      <w:r>
        <w:t>Température</w:t>
      </w:r>
      <w:bookmarkEnd w:id="9"/>
      <w:bookmarkEnd w:id="10"/>
      <w:r>
        <w:t xml:space="preserve"> et chaleur</w:t>
      </w:r>
      <w:bookmarkEnd w:id="11"/>
    </w:p>
    <w:p w14:paraId="009E6BAC" w14:textId="77777777" w:rsidR="005E25B9" w:rsidRPr="00341F4E" w:rsidRDefault="005E25B9" w:rsidP="005E25B9">
      <w:pPr>
        <w:rPr>
          <w:lang w:val="fr-BE"/>
        </w:rPr>
      </w:pPr>
      <w:r>
        <w:rPr>
          <w:lang w:val="fr-BE"/>
        </w:rPr>
        <w:t>L</w:t>
      </w:r>
      <w:r w:rsidRPr="00341F4E">
        <w:rPr>
          <w:lang w:val="fr-BE"/>
        </w:rPr>
        <w:t xml:space="preserve">es particules qui composent un système </w:t>
      </w:r>
      <w:hyperlink r:id="rId20" w:tooltip="Matière" w:history="1">
        <w:r w:rsidRPr="00341F4E">
          <w:rPr>
            <w:lang w:val="fr-BE"/>
          </w:rPr>
          <w:t>matériel</w:t>
        </w:r>
      </w:hyperlink>
      <w:r w:rsidRPr="00341F4E">
        <w:rPr>
          <w:lang w:val="fr-BE"/>
        </w:rPr>
        <w:t xml:space="preserve"> (</w:t>
      </w:r>
      <w:hyperlink r:id="rId21" w:tooltip="Molécule" w:history="1">
        <w:r w:rsidRPr="00341F4E">
          <w:rPr>
            <w:lang w:val="fr-BE"/>
          </w:rPr>
          <w:t>molécules</w:t>
        </w:r>
      </w:hyperlink>
      <w:r w:rsidRPr="00341F4E">
        <w:rPr>
          <w:lang w:val="fr-BE"/>
        </w:rPr>
        <w:t xml:space="preserve"> ou </w:t>
      </w:r>
      <w:hyperlink r:id="rId22" w:tooltip="Atome" w:history="1">
        <w:r w:rsidRPr="00341F4E">
          <w:rPr>
            <w:lang w:val="fr-BE"/>
          </w:rPr>
          <w:t>atomes</w:t>
        </w:r>
      </w:hyperlink>
      <w:r w:rsidRPr="00341F4E">
        <w:rPr>
          <w:lang w:val="fr-BE"/>
        </w:rPr>
        <w:t xml:space="preserve">) ne sont jamais au repos. Elles sont en vibration permanente et possèdent donc une certaine </w:t>
      </w:r>
      <w:hyperlink r:id="rId23" w:tooltip="Énergie cinétique" w:history="1">
        <w:r w:rsidRPr="00341F4E">
          <w:rPr>
            <w:u w:val="single"/>
            <w:lang w:val="fr-BE"/>
          </w:rPr>
          <w:t>énergie cinétique</w:t>
        </w:r>
      </w:hyperlink>
      <w:r>
        <w:rPr>
          <w:lang w:val="fr-BE"/>
        </w:rPr>
        <w:t xml:space="preserve"> (énergie liée à la vitesse)</w:t>
      </w:r>
      <w:r w:rsidRPr="00341F4E">
        <w:rPr>
          <w:lang w:val="fr-BE"/>
        </w:rPr>
        <w:t xml:space="preserve">. La </w:t>
      </w:r>
      <w:r w:rsidRPr="00341F4E">
        <w:rPr>
          <w:u w:val="single"/>
          <w:lang w:val="fr-BE"/>
        </w:rPr>
        <w:t>température</w:t>
      </w:r>
      <w:r w:rsidRPr="00341F4E">
        <w:rPr>
          <w:lang w:val="fr-BE"/>
        </w:rPr>
        <w:t xml:space="preserve"> est une mesure indirecte du degré d'agitation microscopique des particules.</w:t>
      </w:r>
    </w:p>
    <w:p w14:paraId="589548D9" w14:textId="77777777" w:rsidR="005E25B9" w:rsidRDefault="005E25B9" w:rsidP="005E25B9">
      <w:pPr>
        <w:rPr>
          <w:lang w:val="fr-BE"/>
        </w:rPr>
      </w:pPr>
      <w:r w:rsidRPr="00341F4E">
        <w:rPr>
          <w:lang w:val="fr-BE"/>
        </w:rPr>
        <w:t>Lorsqu'on met deux corps en contact, ils échangent spontanément de l'</w:t>
      </w:r>
      <w:hyperlink r:id="rId24" w:tooltip="Énergie thermique" w:history="1">
        <w:r w:rsidRPr="00341F4E">
          <w:rPr>
            <w:lang w:val="fr-BE"/>
          </w:rPr>
          <w:t>énergie thermique</w:t>
        </w:r>
      </w:hyperlink>
      <w:r w:rsidRPr="00341F4E">
        <w:rPr>
          <w:lang w:val="fr-BE"/>
        </w:rPr>
        <w:t xml:space="preserve"> : l'un des deux corps a des particules qui ont plus d'énergie cinétique, en les mettant en contact, les chocs entre particules font que cette </w:t>
      </w:r>
      <w:hyperlink r:id="rId25" w:tooltip="Énergie cinétique" w:history="1">
        <w:r w:rsidRPr="00341F4E">
          <w:rPr>
            <w:lang w:val="fr-BE"/>
          </w:rPr>
          <w:t>énergie cinétique</w:t>
        </w:r>
      </w:hyperlink>
      <w:r w:rsidRPr="00341F4E">
        <w:rPr>
          <w:lang w:val="fr-BE"/>
        </w:rPr>
        <w:t xml:space="preserve"> microscopique se transmet d'un corps à l'autre. C'est ce transfert d'énergie qui, en </w:t>
      </w:r>
      <w:hyperlink r:id="rId26" w:tooltip="Physique" w:history="1">
        <w:r w:rsidRPr="00341F4E">
          <w:rPr>
            <w:lang w:val="fr-BE"/>
          </w:rPr>
          <w:t>sciences physiques</w:t>
        </w:r>
      </w:hyperlink>
      <w:r w:rsidRPr="00341F4E">
        <w:rPr>
          <w:lang w:val="fr-BE"/>
        </w:rPr>
        <w:t xml:space="preserve">, est appelé </w:t>
      </w:r>
      <w:hyperlink r:id="rId27" w:tooltip="Transfert thermique" w:history="1">
        <w:r w:rsidRPr="004D6791">
          <w:rPr>
            <w:u w:val="single"/>
            <w:lang w:val="fr-BE"/>
          </w:rPr>
          <w:t>chaleur</w:t>
        </w:r>
      </w:hyperlink>
      <w:r w:rsidRPr="00341F4E">
        <w:rPr>
          <w:lang w:val="fr-BE"/>
        </w:rPr>
        <w:t xml:space="preserve">. </w:t>
      </w:r>
    </w:p>
    <w:p w14:paraId="7218A2D8" w14:textId="77777777" w:rsidR="005E25B9" w:rsidRDefault="005E25B9" w:rsidP="005E25B9">
      <w:pPr>
        <w:rPr>
          <w:lang w:val="fr-BE"/>
        </w:rPr>
      </w:pPr>
      <w:r w:rsidRPr="00341F4E">
        <w:rPr>
          <w:lang w:val="fr-BE"/>
        </w:rPr>
        <w:t>Ces transferts d'énergie mènent spontanément à un état d'</w:t>
      </w:r>
      <w:hyperlink r:id="rId28" w:tooltip="Équilibre thermique" w:history="1">
        <w:r w:rsidRPr="00341F4E">
          <w:rPr>
            <w:lang w:val="fr-BE"/>
          </w:rPr>
          <w:t>éq</w:t>
        </w:r>
        <w:r>
          <w:rPr>
            <w:lang w:val="fr-BE"/>
          </w:rPr>
          <w:t>u</w:t>
        </w:r>
        <w:r w:rsidRPr="00341F4E">
          <w:rPr>
            <w:lang w:val="fr-BE"/>
          </w:rPr>
          <w:t>ilibre thermique</w:t>
        </w:r>
      </w:hyperlink>
      <w:r w:rsidRPr="00341F4E">
        <w:rPr>
          <w:lang w:val="fr-BE"/>
        </w:rPr>
        <w:t xml:space="preserve"> où les deux corps en présence ont la même température.</w:t>
      </w:r>
    </w:p>
    <w:p w14:paraId="362C20FF" w14:textId="77777777" w:rsidR="005E25B9" w:rsidRDefault="005E25B9" w:rsidP="005E25B9">
      <w:pPr>
        <w:rPr>
          <w:lang w:val="fr-BE"/>
        </w:rPr>
      </w:pPr>
    </w:p>
    <w:p w14:paraId="55FA9919" w14:textId="77777777" w:rsidR="005E25B9" w:rsidRPr="00E23C21" w:rsidRDefault="005E25B9" w:rsidP="005E25B9">
      <w:pPr>
        <w:rPr>
          <w:i/>
          <w:lang w:val="fr-BE"/>
        </w:rPr>
      </w:pPr>
      <w:r w:rsidRPr="003A4AF6">
        <w:rPr>
          <w:u w:val="single"/>
          <w:lang w:val="fr-BE"/>
        </w:rPr>
        <w:t>Exemple</w:t>
      </w:r>
      <w:r>
        <w:rPr>
          <w:lang w:val="fr-BE"/>
        </w:rPr>
        <w:t xml:space="preserve"> : des glaçons dans un verre en été qui vont </w:t>
      </w:r>
      <w:r>
        <w:rPr>
          <w:i/>
          <w:lang w:val="fr-BE"/>
        </w:rPr>
        <w:t xml:space="preserve">refroidir </w:t>
      </w:r>
      <w:r w:rsidRPr="00170D11">
        <w:rPr>
          <w:lang w:val="fr-BE"/>
        </w:rPr>
        <w:t>la boisson</w:t>
      </w:r>
      <w:r>
        <w:rPr>
          <w:lang w:val="fr-BE"/>
        </w:rPr>
        <w:t> : la chaleur passe du corps le plus chaud vers le corps le plus froid</w:t>
      </w:r>
    </w:p>
    <w:p w14:paraId="74CCA03A" w14:textId="47246076" w:rsidR="005E25B9" w:rsidRDefault="005E25B9" w:rsidP="005E25B9">
      <w:pPr>
        <w:pStyle w:val="Titre3"/>
      </w:pPr>
      <w:bookmarkStart w:id="12" w:name="_Toc257888909"/>
      <w:bookmarkStart w:id="13" w:name="_Toc294435671"/>
      <w:bookmarkStart w:id="14" w:name="_Toc356913422"/>
      <w:r>
        <w:t>Thermomètre</w:t>
      </w:r>
      <w:bookmarkEnd w:id="12"/>
      <w:bookmarkEnd w:id="13"/>
      <w:r w:rsidRPr="00E11B6F">
        <w:t xml:space="preserve"> </w:t>
      </w:r>
      <w:r>
        <w:t>et température</w:t>
      </w:r>
      <w:bookmarkEnd w:id="14"/>
    </w:p>
    <w:p w14:paraId="692BBBEA" w14:textId="77777777" w:rsidR="005E25B9" w:rsidRPr="0041710E" w:rsidRDefault="005E25B9" w:rsidP="005E25B9">
      <w:pPr>
        <w:rPr>
          <w:b/>
        </w:rPr>
      </w:pPr>
      <w:r w:rsidRPr="0041710E">
        <w:t xml:space="preserve">Pour mesurer la température d’un objet, on ne peut pas se fier à ses sensations, on utilise un instrument de mesure adéquat : </w:t>
      </w:r>
      <w:r w:rsidRPr="0041710E">
        <w:rPr>
          <w:b/>
        </w:rPr>
        <w:t>le thermomètre.</w:t>
      </w:r>
    </w:p>
    <w:p w14:paraId="132820C7" w14:textId="77777777" w:rsidR="005E25B9" w:rsidRDefault="005E25B9" w:rsidP="005E25B9">
      <w:r>
        <w:t>L</w:t>
      </w:r>
      <w:r w:rsidRPr="00341F4E">
        <w:t>e</w:t>
      </w:r>
      <w:r>
        <w:t xml:space="preserve"> thermomètre est un instrument qui permet de mesurer et d’afficher la valeur de la température.</w:t>
      </w:r>
    </w:p>
    <w:p w14:paraId="5738FD2C" w14:textId="7842B00B" w:rsidR="005E25B9" w:rsidRDefault="005E25B9" w:rsidP="005E25B9">
      <w:r w:rsidRPr="00AB7100">
        <w:t>La plupart des thermomètres mesurent leur propre température (celle de sa partie qui sert à faire la mesure). Cette température n'est celle du milieu ambiant que s'il y a équilibre thermique entre le thermomètre et le milieu ambiant.</w:t>
      </w:r>
    </w:p>
    <w:p w14:paraId="26C933F9" w14:textId="421F3F93" w:rsidR="005E25B9" w:rsidRDefault="005E25B9" w:rsidP="00A42277">
      <w:r w:rsidRPr="00AB7100">
        <w:t>L’échelle de température la plus répandue est le </w:t>
      </w:r>
      <w:hyperlink r:id="rId29" w:tooltip="Degré Celsius" w:history="1">
        <w:r w:rsidRPr="00AB7100">
          <w:rPr>
            <w:i/>
          </w:rPr>
          <w:t>degré Celsius</w:t>
        </w:r>
      </w:hyperlink>
      <w:r w:rsidRPr="00AB7100">
        <w:t>, dans laquelle la glace (formée d'eau) fond à 0 °C et l'eau bout à environ 100 °C dans les conditions standard de pression</w:t>
      </w:r>
      <w:r>
        <w:t xml:space="preserve"> (1013 hPA au baromètre).</w:t>
      </w:r>
    </w:p>
    <w:p w14:paraId="6DF2F37A" w14:textId="77777777" w:rsidR="005E25B9" w:rsidRPr="00197013" w:rsidRDefault="005E25B9" w:rsidP="005E25B9">
      <w:pPr>
        <w:pBdr>
          <w:top w:val="single" w:sz="4" w:space="1" w:color="auto"/>
          <w:left w:val="single" w:sz="4" w:space="4" w:color="auto"/>
          <w:bottom w:val="single" w:sz="4" w:space="1" w:color="auto"/>
          <w:right w:val="single" w:sz="4" w:space="4" w:color="auto"/>
        </w:pBdr>
        <w:shd w:val="clear" w:color="auto" w:fill="D9D9D9"/>
      </w:pPr>
      <w:r w:rsidRPr="00197013">
        <w:t xml:space="preserve">La </w:t>
      </w:r>
      <w:r w:rsidRPr="00A42277">
        <w:rPr>
          <w:b/>
        </w:rPr>
        <w:t>température</w:t>
      </w:r>
      <w:r w:rsidRPr="00197013">
        <w:t xml:space="preserve"> est un niveau de chaleur, c’est une manière de chiffrer la mesure indiquant qu’une substance est plus chaude ou plus froide qu’une autre.</w:t>
      </w:r>
    </w:p>
    <w:p w14:paraId="1C73887B" w14:textId="77777777" w:rsidR="005E25B9" w:rsidRPr="00197013" w:rsidRDefault="005E25B9" w:rsidP="005E25B9">
      <w:pPr>
        <w:pBdr>
          <w:top w:val="single" w:sz="4" w:space="1" w:color="auto"/>
          <w:left w:val="single" w:sz="4" w:space="4" w:color="auto"/>
          <w:bottom w:val="single" w:sz="4" w:space="1" w:color="auto"/>
          <w:right w:val="single" w:sz="4" w:space="4" w:color="auto"/>
        </w:pBdr>
        <w:shd w:val="clear" w:color="auto" w:fill="D9D9D9"/>
      </w:pPr>
      <w:r w:rsidRPr="00197013">
        <w:t>Elle est repérée grâce à un thermomètre.</w:t>
      </w:r>
    </w:p>
    <w:p w14:paraId="22B47EDE" w14:textId="3168A09D" w:rsidR="005E25B9" w:rsidRPr="005E25B9" w:rsidRDefault="005E25B9" w:rsidP="005E25B9">
      <w:pPr>
        <w:pBdr>
          <w:top w:val="single" w:sz="4" w:space="1" w:color="auto"/>
          <w:left w:val="single" w:sz="4" w:space="4" w:color="auto"/>
          <w:bottom w:val="single" w:sz="4" w:space="1" w:color="auto"/>
          <w:right w:val="single" w:sz="4" w:space="4" w:color="auto"/>
        </w:pBdr>
        <w:shd w:val="clear" w:color="auto" w:fill="D9D9D9"/>
      </w:pPr>
      <w:r w:rsidRPr="00197013">
        <w:t>Elle est notée T et son unité usuelle en Belgique est le degré celsius °C.</w:t>
      </w:r>
      <w:r>
        <w:br w:type="page"/>
      </w:r>
    </w:p>
    <w:p w14:paraId="156938B0" w14:textId="77777777" w:rsidR="005E25B9" w:rsidRPr="0041710E" w:rsidRDefault="005E25B9" w:rsidP="005E25B9">
      <w:pPr>
        <w:pStyle w:val="Titre3"/>
      </w:pPr>
      <w:bookmarkStart w:id="15" w:name="_Toc356913423"/>
      <w:r w:rsidRPr="0041710E">
        <w:t>Chaleur</w:t>
      </w:r>
      <w:bookmarkEnd w:id="15"/>
    </w:p>
    <w:p w14:paraId="00B0881D" w14:textId="77777777" w:rsidR="005E25B9" w:rsidRPr="0041710E" w:rsidRDefault="005E25B9" w:rsidP="005E25B9">
      <w:r w:rsidRPr="0041710E">
        <w:t>Prenons un glaçon et plaçons-le dans un verre d’eau</w:t>
      </w:r>
      <w:r>
        <w:t xml:space="preserve">.  </w:t>
      </w:r>
      <w:r w:rsidRPr="0041710E">
        <w:t>Qu’observes-tu ? Interprète ce phénomène.</w:t>
      </w:r>
    </w:p>
    <w:p w14:paraId="0F6281A7" w14:textId="77777777" w:rsidR="005E25B9" w:rsidRDefault="005E25B9" w:rsidP="005E25B9">
      <w:pPr>
        <w:rPr>
          <w:color w:val="0070C0"/>
        </w:rPr>
      </w:pPr>
    </w:p>
    <w:p w14:paraId="5114913A" w14:textId="77777777" w:rsidR="005E25B9" w:rsidRDefault="005E25B9" w:rsidP="005E25B9">
      <w:pPr>
        <w:rPr>
          <w:color w:val="0070C0"/>
        </w:rPr>
      </w:pPr>
    </w:p>
    <w:p w14:paraId="1D142DD5" w14:textId="77777777" w:rsidR="005E25B9" w:rsidRDefault="005E25B9" w:rsidP="005E25B9">
      <w:pPr>
        <w:rPr>
          <w:color w:val="0070C0"/>
        </w:rPr>
      </w:pPr>
    </w:p>
    <w:p w14:paraId="2A2F18C0" w14:textId="77777777" w:rsidR="005E25B9" w:rsidRDefault="005E25B9" w:rsidP="005E25B9">
      <w:pPr>
        <w:rPr>
          <w:color w:val="0070C0"/>
        </w:rPr>
      </w:pPr>
    </w:p>
    <w:p w14:paraId="6BD54574" w14:textId="77777777" w:rsidR="005E25B9" w:rsidRPr="0041710E" w:rsidRDefault="005E25B9" w:rsidP="005E25B9">
      <w:pPr>
        <w:rPr>
          <w:color w:val="0070C0"/>
        </w:rPr>
      </w:pPr>
    </w:p>
    <w:tbl>
      <w:tblPr>
        <w:tblStyle w:val="Grille"/>
        <w:tblW w:w="0" w:type="auto"/>
        <w:tblInd w:w="105" w:type="dxa"/>
        <w:tblBorders>
          <w:insideH w:val="none" w:sz="0" w:space="0" w:color="auto"/>
          <w:insideV w:val="none" w:sz="0" w:space="0" w:color="auto"/>
        </w:tblBorders>
        <w:shd w:val="clear" w:color="auto" w:fill="CCCCCC"/>
        <w:tblLook w:val="04A0" w:firstRow="1" w:lastRow="0" w:firstColumn="1" w:lastColumn="0" w:noHBand="0" w:noVBand="1"/>
      </w:tblPr>
      <w:tblGrid>
        <w:gridCol w:w="9177"/>
      </w:tblGrid>
      <w:tr w:rsidR="005E25B9" w:rsidRPr="0041710E" w14:paraId="4517188E" w14:textId="77777777" w:rsidTr="005E25B9">
        <w:tc>
          <w:tcPr>
            <w:tcW w:w="9177" w:type="dxa"/>
            <w:shd w:val="clear" w:color="auto" w:fill="CCCCCC"/>
          </w:tcPr>
          <w:p w14:paraId="6FD66CD2" w14:textId="77777777" w:rsidR="005E25B9" w:rsidRPr="00197013" w:rsidRDefault="005E25B9" w:rsidP="005E25B9">
            <w:r w:rsidRPr="00197013">
              <w:t xml:space="preserve">La </w:t>
            </w:r>
            <w:r w:rsidRPr="00A42277">
              <w:rPr>
                <w:b/>
              </w:rPr>
              <w:t>chaleur</w:t>
            </w:r>
            <w:r w:rsidRPr="00197013">
              <w:t xml:space="preserve"> Q est la grandeur qui mesure le transfert d’énergie thermique du corps le plus chaud vers le corps le plus froid.</w:t>
            </w:r>
          </w:p>
          <w:p w14:paraId="1019B3E5" w14:textId="77777777" w:rsidR="005E25B9" w:rsidRPr="0041710E" w:rsidRDefault="005E25B9" w:rsidP="005E25B9">
            <w:pPr>
              <w:rPr>
                <w:color w:val="FF0000"/>
              </w:rPr>
            </w:pPr>
            <w:r w:rsidRPr="00197013">
              <w:t>Elle se mesure en Joules, noté : J</w:t>
            </w:r>
          </w:p>
        </w:tc>
      </w:tr>
    </w:tbl>
    <w:p w14:paraId="2215DA8D" w14:textId="77777777" w:rsidR="005E25B9" w:rsidRPr="0041710E" w:rsidRDefault="005E25B9" w:rsidP="005E25B9">
      <w:r w:rsidRPr="0041710E">
        <w:t>Lorsque de l’énergie thermique est transférée d’un corps à un autre, nous allons voir que cela peut provoquer :</w:t>
      </w:r>
    </w:p>
    <w:p w14:paraId="3B6E1A55" w14:textId="77777777" w:rsidR="005E25B9" w:rsidRPr="0041710E" w:rsidRDefault="005E25B9" w:rsidP="00537D41">
      <w:pPr>
        <w:pStyle w:val="Paragraphedeliste"/>
        <w:numPr>
          <w:ilvl w:val="0"/>
          <w:numId w:val="98"/>
        </w:numPr>
      </w:pPr>
      <w:r>
        <w:t>u</w:t>
      </w:r>
      <w:r w:rsidRPr="0041710E">
        <w:t>ne variation de température</w:t>
      </w:r>
      <w:r>
        <w:t>,</w:t>
      </w:r>
    </w:p>
    <w:p w14:paraId="09F4F0D2" w14:textId="77777777" w:rsidR="005E25B9" w:rsidRPr="0041710E" w:rsidRDefault="005E25B9" w:rsidP="00537D41">
      <w:pPr>
        <w:pStyle w:val="Paragraphedeliste"/>
        <w:numPr>
          <w:ilvl w:val="0"/>
          <w:numId w:val="98"/>
        </w:numPr>
      </w:pPr>
      <w:r>
        <w:t>u</w:t>
      </w:r>
      <w:r w:rsidRPr="0041710E">
        <w:t>ne dilatation</w:t>
      </w:r>
      <w:r>
        <w:t>,</w:t>
      </w:r>
    </w:p>
    <w:p w14:paraId="14C755C6" w14:textId="77777777" w:rsidR="005E25B9" w:rsidRPr="0041710E" w:rsidRDefault="005E25B9" w:rsidP="00537D41">
      <w:pPr>
        <w:pStyle w:val="Paragraphedeliste"/>
        <w:numPr>
          <w:ilvl w:val="0"/>
          <w:numId w:val="98"/>
        </w:numPr>
      </w:pPr>
      <w:r>
        <w:t>u</w:t>
      </w:r>
      <w:r w:rsidRPr="0041710E">
        <w:t>n changement d’état</w:t>
      </w:r>
      <w:r>
        <w:t>.</w:t>
      </w:r>
    </w:p>
    <w:p w14:paraId="3982EFA1" w14:textId="77777777" w:rsidR="00E23584" w:rsidRPr="00226DC1" w:rsidRDefault="00E23584" w:rsidP="00240215">
      <w:pPr>
        <w:pStyle w:val="Titre3"/>
      </w:pPr>
      <w:bookmarkStart w:id="16" w:name="_Toc356913424"/>
      <w:r w:rsidRPr="00226DC1">
        <w:t>Paramètres qui influencent l’énergie thermique à fournir</w:t>
      </w:r>
      <w:bookmarkEnd w:id="16"/>
    </w:p>
    <w:p w14:paraId="6F2FB5CC" w14:textId="77777777" w:rsidR="00E23584" w:rsidRPr="0041710E" w:rsidRDefault="00E23584" w:rsidP="00E23584">
      <w:pPr>
        <w:spacing w:line="276" w:lineRule="auto"/>
        <w:rPr>
          <w:rFonts w:asciiTheme="minorHAnsi" w:hAnsiTheme="minorHAnsi" w:cs="Andalus"/>
          <w:i/>
          <w:sz w:val="24"/>
          <w:u w:val="single"/>
        </w:rPr>
      </w:pPr>
    </w:p>
    <w:p w14:paraId="145E49CC" w14:textId="77777777" w:rsidR="00E23584" w:rsidRPr="0041710E" w:rsidRDefault="00E23584" w:rsidP="00537D41">
      <w:pPr>
        <w:pStyle w:val="Paragraphedeliste"/>
        <w:numPr>
          <w:ilvl w:val="0"/>
          <w:numId w:val="99"/>
        </w:numPr>
      </w:pPr>
      <w:r w:rsidRPr="0041710E">
        <w:t>L’augmentation de la température du liquide</w:t>
      </w:r>
    </w:p>
    <w:p w14:paraId="0041E62A" w14:textId="4B64073E" w:rsidR="00E23584" w:rsidRPr="0041710E" w:rsidRDefault="00E23584" w:rsidP="00240215">
      <w:r>
        <w:t xml:space="preserve">Tu chauffes </w:t>
      </w:r>
      <w:r w:rsidRPr="0041710E">
        <w:t>400 mL d’eau pe</w:t>
      </w:r>
      <w:r>
        <w:t>ndant 1 minute</w:t>
      </w:r>
      <w:r w:rsidR="009D298E">
        <w:t xml:space="preserve">.  </w:t>
      </w:r>
      <w:r>
        <w:t>A l’aide d’un thermomètre j’ai mesuré mon eau avant et après le chauffage et je constate que la température de l’eau a augmenté de 10C.</w:t>
      </w:r>
    </w:p>
    <w:p w14:paraId="7B277E92" w14:textId="77777777" w:rsidR="00E23584" w:rsidRPr="0041710E" w:rsidRDefault="00E23584" w:rsidP="00240215">
      <w:pPr>
        <w:rPr>
          <w:color w:val="0070C0"/>
        </w:rPr>
      </w:pPr>
      <w:r w:rsidRPr="0041710E">
        <w:rPr>
          <w:color w:val="000000" w:themeColor="text1"/>
        </w:rPr>
        <w:t>Que dois-tu faire pour que la température des 400 mL d’eau augmente de 20°C en 1 minute ?</w:t>
      </w:r>
    </w:p>
    <w:p w14:paraId="352F926A" w14:textId="77777777" w:rsidR="00E23584" w:rsidRDefault="00E23584" w:rsidP="00E23584">
      <w:pPr>
        <w:pStyle w:val="Paragraphedeliste"/>
        <w:spacing w:line="276" w:lineRule="auto"/>
        <w:ind w:left="0"/>
        <w:rPr>
          <w:rFonts w:asciiTheme="minorHAnsi" w:hAnsiTheme="minorHAnsi" w:cs="Andalus"/>
          <w:color w:val="0070C0"/>
          <w:sz w:val="24"/>
        </w:rPr>
      </w:pPr>
    </w:p>
    <w:p w14:paraId="7D10B99B" w14:textId="77777777" w:rsidR="00E23584" w:rsidRDefault="00E23584" w:rsidP="00E23584">
      <w:pPr>
        <w:pStyle w:val="Paragraphedeliste"/>
        <w:spacing w:line="276" w:lineRule="auto"/>
        <w:ind w:left="0"/>
        <w:rPr>
          <w:rFonts w:asciiTheme="minorHAnsi" w:hAnsiTheme="minorHAnsi" w:cs="Andalus"/>
          <w:color w:val="0070C0"/>
          <w:sz w:val="24"/>
        </w:rPr>
      </w:pPr>
    </w:p>
    <w:p w14:paraId="05AD6BFE" w14:textId="77777777" w:rsidR="00E23584" w:rsidRPr="0041710E" w:rsidRDefault="00E23584" w:rsidP="00E23584">
      <w:pPr>
        <w:pStyle w:val="Paragraphedeliste"/>
        <w:spacing w:line="276" w:lineRule="auto"/>
        <w:ind w:left="0"/>
        <w:rPr>
          <w:rFonts w:asciiTheme="minorHAnsi" w:hAnsiTheme="minorHAnsi" w:cs="Andalus"/>
          <w:color w:val="0070C0"/>
          <w:sz w:val="24"/>
        </w:rPr>
      </w:pPr>
    </w:p>
    <w:p w14:paraId="6914AC56" w14:textId="77777777" w:rsidR="00E23584" w:rsidRPr="00197013" w:rsidRDefault="00E23584" w:rsidP="00E23584">
      <w:pPr>
        <w:pStyle w:val="Paragraphedeliste"/>
        <w:spacing w:line="276" w:lineRule="auto"/>
        <w:ind w:left="0"/>
        <w:rPr>
          <w:rFonts w:asciiTheme="minorHAnsi" w:hAnsiTheme="minorHAnsi" w:cs="Andalus"/>
          <w:sz w:val="24"/>
        </w:rPr>
      </w:pPr>
    </w:p>
    <w:p w14:paraId="592460DE" w14:textId="77777777" w:rsidR="00E23584" w:rsidRPr="00240215" w:rsidRDefault="00E23584" w:rsidP="00537D41">
      <w:pPr>
        <w:pStyle w:val="Paragraphedeliste"/>
        <w:numPr>
          <w:ilvl w:val="0"/>
          <w:numId w:val="99"/>
        </w:numPr>
      </w:pPr>
      <w:r w:rsidRPr="00240215">
        <w:t>La masse du liquide</w:t>
      </w:r>
    </w:p>
    <w:p w14:paraId="63A507A0" w14:textId="77777777" w:rsidR="00E23584" w:rsidRPr="0041710E" w:rsidRDefault="00E23584" w:rsidP="00240215">
      <w:r w:rsidRPr="0041710E">
        <w:t>Tu souhaites augmenter la température de deux masses (1Kg et 2Kg) de la même manière et durant une durée identique, que dois-tu faire ?</w:t>
      </w:r>
    </w:p>
    <w:p w14:paraId="4D22834E" w14:textId="77777777" w:rsidR="00E23584" w:rsidRPr="000B3F4C" w:rsidRDefault="00E23584" w:rsidP="00240215"/>
    <w:p w14:paraId="40141CAE" w14:textId="77777777" w:rsidR="00E23584" w:rsidRDefault="00E23584" w:rsidP="00537D41">
      <w:pPr>
        <w:pStyle w:val="Paragraphedeliste"/>
        <w:numPr>
          <w:ilvl w:val="0"/>
          <w:numId w:val="99"/>
        </w:numPr>
      </w:pPr>
      <w:r w:rsidRPr="0041710E">
        <w:t>La nature du liquide</w:t>
      </w:r>
    </w:p>
    <w:p w14:paraId="5E9D14C7" w14:textId="77777777" w:rsidR="00E23584" w:rsidRPr="000B3F4C" w:rsidRDefault="00E23584" w:rsidP="00240215">
      <w:r w:rsidRPr="000B3F4C">
        <w:t>Si veut en 1 minute provoquer la même augmentation de température sur une masse d’huile et d’ea</w:t>
      </w:r>
      <w:r>
        <w:t>u identique, tu devras placer un deuxième bec bunsen</w:t>
      </w:r>
    </w:p>
    <w:p w14:paraId="4B3300C4" w14:textId="77777777" w:rsidR="00E23584" w:rsidRPr="0041710E" w:rsidRDefault="00E23584" w:rsidP="00240215">
      <w:pPr>
        <w:rPr>
          <w:color w:val="0070C0"/>
        </w:rPr>
      </w:pPr>
    </w:p>
    <w:p w14:paraId="7EB13D4F" w14:textId="03D34498" w:rsidR="00E23584" w:rsidRDefault="00E23584" w:rsidP="00240215">
      <w:r>
        <w:t>Cette différence vient d’une propriété caractéristique de chaque composé : l</w:t>
      </w:r>
      <w:r w:rsidRPr="0041710E">
        <w:t>a chaleur massique</w:t>
      </w:r>
      <w:r w:rsidR="009D298E">
        <w:t xml:space="preserve">.  </w:t>
      </w:r>
    </w:p>
    <w:p w14:paraId="708A054B" w14:textId="7077BD21" w:rsidR="00E23584" w:rsidRDefault="00E23584" w:rsidP="00240215">
      <w:r>
        <w:t>La chaleur massique</w:t>
      </w:r>
      <w:r w:rsidRPr="0041710E">
        <w:t xml:space="preserve"> correspond à la chaleur qu’il faut fournir à 1Kg de cette substance pour élever sa température de 1°K</w:t>
      </w:r>
      <w:r w:rsidR="009D298E">
        <w:t xml:space="preserve">.  </w:t>
      </w:r>
      <w:r>
        <w:t>Elle se note c et son unité est le J/kg.K</w:t>
      </w:r>
    </w:p>
    <w:p w14:paraId="79FA095A" w14:textId="1742C97F" w:rsidR="00E23584" w:rsidRPr="0041710E" w:rsidRDefault="005E25B9" w:rsidP="00240215">
      <w:r w:rsidRPr="0041710E">
        <w:rPr>
          <w:rFonts w:asciiTheme="minorHAnsi" w:hAnsiTheme="minorHAnsi" w:cs="Andalus"/>
          <w:noProof/>
          <w:sz w:val="24"/>
        </w:rPr>
        <w:drawing>
          <wp:anchor distT="0" distB="0" distL="114300" distR="114300" simplePos="0" relativeHeight="251949056" behindDoc="0" locked="0" layoutInCell="1" allowOverlap="1" wp14:anchorId="4FEE78F4" wp14:editId="30D82385">
            <wp:simplePos x="0" y="0"/>
            <wp:positionH relativeFrom="column">
              <wp:posOffset>2057400</wp:posOffset>
            </wp:positionH>
            <wp:positionV relativeFrom="paragraph">
              <wp:posOffset>27305</wp:posOffset>
            </wp:positionV>
            <wp:extent cx="4455795" cy="2625090"/>
            <wp:effectExtent l="0" t="0" r="0" b="0"/>
            <wp:wrapSquare wrapText="bothSides"/>
            <wp:docPr id="559" name="Imag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ur massique.PNG"/>
                    <pic:cNvPicPr/>
                  </pic:nvPicPr>
                  <pic:blipFill>
                    <a:blip r:embed="rId30">
                      <a:extLst>
                        <a:ext uri="{BEBA8EAE-BF5A-486C-A8C5-ECC9F3942E4B}">
                          <a14:imgProps xmlns:a14="http://schemas.microsoft.com/office/drawing/2010/main">
                            <a14:imgLayer r:embed="rId31">
                              <a14:imgEffect>
                                <a14:sharpenSoften amount="10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455795" cy="26250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F08B8B" w14:textId="47CFEB2D" w:rsidR="00E23584" w:rsidRPr="00240215" w:rsidRDefault="00E23584" w:rsidP="00240215">
      <w:r w:rsidRPr="0041710E">
        <w:t>Dans ce tableau, tu peux trouver la chaleur massique de différentes substances, elles te seront utiles pour réaliser les exercices du cours.</w:t>
      </w:r>
    </w:p>
    <w:p w14:paraId="6E2657D1" w14:textId="0BB4197F" w:rsidR="00E23584" w:rsidRPr="0041710E" w:rsidRDefault="00E23584" w:rsidP="00E23584">
      <w:pPr>
        <w:pStyle w:val="Paragraphedeliste"/>
        <w:spacing w:line="276" w:lineRule="auto"/>
        <w:ind w:left="0"/>
        <w:rPr>
          <w:rFonts w:asciiTheme="minorHAnsi" w:hAnsiTheme="minorHAnsi" w:cs="Andalus"/>
          <w:sz w:val="24"/>
        </w:rPr>
      </w:pPr>
    </w:p>
    <w:p w14:paraId="24459D90" w14:textId="77777777" w:rsidR="005E25B9" w:rsidRDefault="005E25B9" w:rsidP="00240215"/>
    <w:p w14:paraId="1DBA6206" w14:textId="77777777" w:rsidR="005E25B9" w:rsidRDefault="005E25B9" w:rsidP="00240215"/>
    <w:p w14:paraId="124F4950" w14:textId="77777777" w:rsidR="005E25B9" w:rsidRDefault="005E25B9" w:rsidP="00240215"/>
    <w:p w14:paraId="06BC4055" w14:textId="77777777" w:rsidR="005E25B9" w:rsidRDefault="005E25B9" w:rsidP="00240215"/>
    <w:p w14:paraId="7EFCAE2E" w14:textId="77777777" w:rsidR="005E25B9" w:rsidRDefault="005E25B9" w:rsidP="00240215"/>
    <w:p w14:paraId="3EB3087B" w14:textId="77777777" w:rsidR="005E25B9" w:rsidRDefault="005E25B9" w:rsidP="00240215"/>
    <w:p w14:paraId="5003E4BC" w14:textId="77777777" w:rsidR="00E23584" w:rsidRPr="0041710E" w:rsidRDefault="00E23584" w:rsidP="00240215">
      <w:r w:rsidRPr="0041710E">
        <w:t>Tu peux remarquer dans ce tableau que la chaleur massique de l’eau est particulièrement élevée : c = 4190 J/Kg.°K.</w:t>
      </w:r>
    </w:p>
    <w:p w14:paraId="406AEB38" w14:textId="77777777" w:rsidR="00E23584" w:rsidRPr="0041710E" w:rsidRDefault="00E23584" w:rsidP="00240215">
      <w:r w:rsidRPr="0041710E">
        <w:t>Cela signifie que par rapport à d’autres matériaux, l’eau absorbe plus d’énergie quand sa température augmente ou libère plus d’énergie thermique en refroidissant.</w:t>
      </w:r>
    </w:p>
    <w:p w14:paraId="60CEA4E6" w14:textId="4E00E75D" w:rsidR="00E23584" w:rsidRPr="0041710E" w:rsidRDefault="00E23584" w:rsidP="00240215">
      <w:r w:rsidRPr="00226DC1">
        <w:sym w:font="Wingdings" w:char="F0E8"/>
      </w:r>
      <w:r>
        <w:t xml:space="preserve"> </w:t>
      </w:r>
      <w:r w:rsidRPr="0041710E">
        <w:t>On dit que l’eau a une grande inertie thermique</w:t>
      </w:r>
      <w:r w:rsidR="009D298E">
        <w:t xml:space="preserve">.  </w:t>
      </w:r>
    </w:p>
    <w:p w14:paraId="1E2BC8C1" w14:textId="7CBF3CFD" w:rsidR="00E23584" w:rsidRPr="00A47491" w:rsidRDefault="00E23584" w:rsidP="00A47491">
      <w:pPr>
        <w:pStyle w:val="Titre3"/>
      </w:pPr>
      <w:bookmarkStart w:id="17" w:name="_Toc356913425"/>
      <w:r w:rsidRPr="00226DC1">
        <w:t>Détermination de la relation fondamentale de la calorimétrie</w:t>
      </w:r>
      <w:bookmarkEnd w:id="17"/>
    </w:p>
    <w:p w14:paraId="10C14BA3" w14:textId="77777777" w:rsidR="00E23584" w:rsidRPr="0041710E" w:rsidRDefault="00E23584" w:rsidP="00240215">
      <w:r w:rsidRPr="0041710E">
        <w:t xml:space="preserve">Nous venons de voir que l’énergie thermique à fournir à un objet </w:t>
      </w:r>
      <w:r w:rsidRPr="0041710E">
        <w:rPr>
          <w:b/>
          <w:u w:val="single"/>
        </w:rPr>
        <w:t>restant dans le même état</w:t>
      </w:r>
      <w:r w:rsidRPr="0041710E">
        <w:t xml:space="preserve"> (solide, liquide ou gazeux) est directement proportionnelle à sa masse et à l’augmentation de température, mais dépend aussi de la nature de l’objet.</w:t>
      </w:r>
    </w:p>
    <w:p w14:paraId="627F768B" w14:textId="77777777" w:rsidR="00E23584" w:rsidRPr="0041710E" w:rsidRDefault="00E23584" w:rsidP="00240215">
      <w:r w:rsidRPr="0041710E">
        <w:t>On peut donc en déduire la relation fondamentale de la calorimétrie :</w:t>
      </w:r>
    </w:p>
    <w:p w14:paraId="4EF39387" w14:textId="77777777" w:rsidR="00E23584" w:rsidRPr="0041710E" w:rsidRDefault="00E23584" w:rsidP="00E23584">
      <w:pPr>
        <w:pStyle w:val="Paragraphedeliste"/>
        <w:spacing w:line="276" w:lineRule="auto"/>
        <w:ind w:left="0"/>
        <w:rPr>
          <w:rFonts w:asciiTheme="minorHAnsi" w:hAnsiTheme="minorHAnsi" w:cs="Andalus"/>
          <w:sz w:val="24"/>
        </w:rPr>
      </w:pPr>
    </w:p>
    <w:tbl>
      <w:tblPr>
        <w:tblStyle w:val="Grille"/>
        <w:tblW w:w="0" w:type="auto"/>
        <w:tblInd w:w="2681" w:type="dxa"/>
        <w:tblLook w:val="04A0" w:firstRow="1" w:lastRow="0" w:firstColumn="1" w:lastColumn="0" w:noHBand="0" w:noVBand="1"/>
      </w:tblPr>
      <w:tblGrid>
        <w:gridCol w:w="1967"/>
      </w:tblGrid>
      <w:tr w:rsidR="00E23584" w:rsidRPr="0041710E" w14:paraId="5E3AEFE6" w14:textId="77777777" w:rsidTr="00E23584">
        <w:tc>
          <w:tcPr>
            <w:tcW w:w="0" w:type="auto"/>
          </w:tcPr>
          <w:p w14:paraId="716F847F" w14:textId="456AD89B" w:rsidR="00E23584" w:rsidRPr="00240215" w:rsidRDefault="00E23584" w:rsidP="00E23584">
            <w:pPr>
              <w:pStyle w:val="Paragraphedeliste"/>
              <w:numPr>
                <w:ilvl w:val="0"/>
                <w:numId w:val="3"/>
              </w:numPr>
              <w:spacing w:before="60" w:after="60" w:line="276" w:lineRule="auto"/>
              <w:ind w:left="0"/>
              <w:rPr>
                <w:rFonts w:asciiTheme="minorHAnsi" w:hAnsiTheme="minorHAnsi" w:cs="Andalus"/>
                <w:sz w:val="24"/>
              </w:rPr>
            </w:pPr>
            <w:r w:rsidRPr="00240215">
              <w:rPr>
                <w:rFonts w:asciiTheme="minorHAnsi" w:hAnsiTheme="minorHAnsi" w:cs="Andalus"/>
                <w:sz w:val="24"/>
              </w:rPr>
              <w:t xml:space="preserve">Q = m </w:t>
            </w:r>
            <w:r w:rsidR="009D298E">
              <w:rPr>
                <w:rFonts w:asciiTheme="minorHAnsi" w:hAnsiTheme="minorHAnsi" w:cs="Andalus"/>
                <w:sz w:val="24"/>
              </w:rPr>
              <w:t xml:space="preserve">.  </w:t>
            </w:r>
            <w:r w:rsidRPr="00240215">
              <w:rPr>
                <w:rFonts w:asciiTheme="minorHAnsi" w:hAnsiTheme="minorHAnsi" w:cs="Andalus"/>
                <w:sz w:val="24"/>
              </w:rPr>
              <w:t xml:space="preserve">c </w:t>
            </w:r>
            <w:r w:rsidR="009D298E">
              <w:rPr>
                <w:rFonts w:asciiTheme="minorHAnsi" w:hAnsiTheme="minorHAnsi" w:cs="Andalus"/>
                <w:sz w:val="24"/>
              </w:rPr>
              <w:t xml:space="preserve">.  </w:t>
            </w:r>
            <w:r w:rsidRPr="00240215">
              <w:rPr>
                <w:rFonts w:asciiTheme="minorHAnsi" w:hAnsiTheme="minorHAnsi"/>
                <w:sz w:val="24"/>
              </w:rPr>
              <w:t>Δ</w:t>
            </w:r>
            <w:r w:rsidRPr="00240215">
              <w:rPr>
                <w:rFonts w:asciiTheme="minorHAnsi" w:hAnsiTheme="minorHAnsi" w:cs="Andalus"/>
                <w:sz w:val="24"/>
              </w:rPr>
              <w:t>T</w:t>
            </w:r>
          </w:p>
        </w:tc>
      </w:tr>
    </w:tbl>
    <w:p w14:paraId="16123CD3" w14:textId="77777777" w:rsidR="00E23584" w:rsidRPr="0041710E" w:rsidRDefault="00E23584" w:rsidP="00E23584">
      <w:pPr>
        <w:pStyle w:val="Paragraphedeliste"/>
        <w:spacing w:line="276" w:lineRule="auto"/>
        <w:ind w:left="0"/>
        <w:rPr>
          <w:rFonts w:asciiTheme="minorHAnsi" w:hAnsiTheme="minorHAnsi" w:cs="Andalus"/>
          <w:sz w:val="24"/>
        </w:rPr>
      </w:pPr>
    </w:p>
    <w:p w14:paraId="54B41E34" w14:textId="77777777" w:rsidR="00E23584" w:rsidRDefault="00E23584" w:rsidP="00240215">
      <w:r w:rsidRPr="0041710E">
        <w:t xml:space="preserve">Avec </w:t>
      </w:r>
      <w:r>
        <w:tab/>
      </w:r>
      <w:r w:rsidRPr="0041710E">
        <w:t>Q = énergie thermique absorbée ou cédée par l’objet (J)</w:t>
      </w:r>
    </w:p>
    <w:p w14:paraId="1CF78989" w14:textId="77777777" w:rsidR="00E23584" w:rsidRDefault="00E23584" w:rsidP="00240215">
      <w:pPr>
        <w:ind w:firstLine="709"/>
      </w:pPr>
      <w:r w:rsidRPr="0041710E">
        <w:t>m = masse de l’objet (Kg)</w:t>
      </w:r>
    </w:p>
    <w:p w14:paraId="5F63FBAC" w14:textId="77777777" w:rsidR="00E23584" w:rsidRDefault="00E23584" w:rsidP="00240215">
      <w:pPr>
        <w:ind w:firstLine="709"/>
      </w:pPr>
      <w:r w:rsidRPr="0041710E">
        <w:t>ΔT = variation de température (°K)</w:t>
      </w:r>
    </w:p>
    <w:p w14:paraId="19BAEA73" w14:textId="77777777" w:rsidR="00E23584" w:rsidRPr="0041710E" w:rsidRDefault="00E23584" w:rsidP="00240215">
      <w:pPr>
        <w:ind w:firstLine="709"/>
      </w:pPr>
      <w:r w:rsidRPr="0041710E">
        <w:t>c = chaleur massique de l’objet (J/Kg.°K)</w:t>
      </w:r>
    </w:p>
    <w:p w14:paraId="32C10602" w14:textId="77777777" w:rsidR="00E23584" w:rsidRPr="0041710E" w:rsidRDefault="00E23584" w:rsidP="00E23584">
      <w:pPr>
        <w:pStyle w:val="Paragraphedeliste"/>
        <w:spacing w:line="276" w:lineRule="auto"/>
        <w:ind w:left="0"/>
        <w:rPr>
          <w:rFonts w:asciiTheme="minorHAnsi" w:hAnsiTheme="minorHAnsi" w:cs="Andalus"/>
          <w:sz w:val="24"/>
        </w:rPr>
      </w:pPr>
    </w:p>
    <w:p w14:paraId="381E89A0" w14:textId="12993BED" w:rsidR="00E23584" w:rsidRPr="00A47491" w:rsidRDefault="00E23584" w:rsidP="00A47491">
      <w:pPr>
        <w:pStyle w:val="Titre3"/>
      </w:pPr>
      <w:bookmarkStart w:id="18" w:name="_Toc356913426"/>
      <w:r w:rsidRPr="00226DC1">
        <w:t>Exercices</w:t>
      </w:r>
      <w:bookmarkEnd w:id="18"/>
    </w:p>
    <w:p w14:paraId="0692820A" w14:textId="76C49294" w:rsidR="00E23584" w:rsidRPr="0041710E" w:rsidRDefault="00E23584" w:rsidP="00537D41">
      <w:pPr>
        <w:pStyle w:val="Paragraphedeliste"/>
        <w:numPr>
          <w:ilvl w:val="0"/>
          <w:numId w:val="100"/>
        </w:numPr>
      </w:pPr>
      <w:r w:rsidRPr="0041710E">
        <w:t>Quelle chaleur doit-on fournir à l’eau d’un chauffe-eau de 150 L pour élever sa température de 20°C à 60°C ?</w:t>
      </w:r>
      <w:r w:rsidR="00887424">
        <w:t xml:space="preserve"> </w:t>
      </w:r>
      <w:r w:rsidRPr="0041710E">
        <w:t xml:space="preserve"> On suppose que toute l’énergie fournie sert à chauffer l’eau et pas la cuve.</w:t>
      </w:r>
    </w:p>
    <w:p w14:paraId="3D9374FA" w14:textId="77777777" w:rsidR="00E23584" w:rsidRPr="0041710E" w:rsidRDefault="00E23584" w:rsidP="00537D41">
      <w:pPr>
        <w:pStyle w:val="Paragraphedeliste"/>
        <w:numPr>
          <w:ilvl w:val="0"/>
          <w:numId w:val="100"/>
        </w:numPr>
      </w:pPr>
      <w:r w:rsidRPr="0041710E">
        <w:t>Calcule la chaleur perdue par 25 mL d’eau pure qui passe de 20°C à 4°C.</w:t>
      </w:r>
    </w:p>
    <w:p w14:paraId="34E85261" w14:textId="02852E2E" w:rsidR="00E23584" w:rsidRPr="0041710E" w:rsidRDefault="00E23584" w:rsidP="00537D41">
      <w:pPr>
        <w:pStyle w:val="Paragraphedeliste"/>
        <w:numPr>
          <w:ilvl w:val="0"/>
          <w:numId w:val="100"/>
        </w:numPr>
      </w:pPr>
      <w:r w:rsidRPr="0041710E">
        <w:t>Un litre d’eau et une masse de fer reçoivent la même chaleur pour une même variation de température</w:t>
      </w:r>
      <w:r w:rsidR="009D298E">
        <w:t xml:space="preserve">.  </w:t>
      </w:r>
      <w:r w:rsidRPr="0041710E">
        <w:t>Que vaut la masse de fer ?</w:t>
      </w:r>
    </w:p>
    <w:p w14:paraId="19F1F91B" w14:textId="77777777" w:rsidR="00E23584" w:rsidRPr="0041710E" w:rsidRDefault="00E23584" w:rsidP="00537D41">
      <w:pPr>
        <w:pStyle w:val="Paragraphedeliste"/>
        <w:numPr>
          <w:ilvl w:val="0"/>
          <w:numId w:val="100"/>
        </w:numPr>
      </w:pPr>
      <w:r w:rsidRPr="0041710E">
        <w:t>Dans les restaurants étoilés, les cuisiniers utilisent souvent des casseroles en cuivre car c’est un très bon conducteur de chaleur.</w:t>
      </w:r>
    </w:p>
    <w:p w14:paraId="3E40F923" w14:textId="3BE13658" w:rsidR="00E23584" w:rsidRPr="0082475E" w:rsidRDefault="00E23584" w:rsidP="0082475E">
      <w:pPr>
        <w:pStyle w:val="Paragraphedeliste"/>
      </w:pPr>
      <w:r w:rsidRPr="0041710E">
        <w:t>Un cuisinier verse 3 litres d’eau dans cette casserole, l’eau se trouve alors à une température ambiante de 17°C</w:t>
      </w:r>
      <w:r w:rsidR="009D298E">
        <w:t xml:space="preserve">.  </w:t>
      </w:r>
      <w:r w:rsidRPr="0041710E">
        <w:t>Quelle énergie thermique devra-t-on fournir pour élever la température de l’eau à 97°C ?</w:t>
      </w:r>
    </w:p>
    <w:p w14:paraId="4D81F9DE" w14:textId="77777777" w:rsidR="0082475E" w:rsidRDefault="0082475E" w:rsidP="0082475E">
      <w:pPr>
        <w:pStyle w:val="Titre2"/>
        <w:spacing w:after="120"/>
        <w:ind w:left="0" w:firstLine="0"/>
      </w:pPr>
      <w:bookmarkStart w:id="19" w:name="_Toc356913427"/>
      <w:r>
        <w:rPr>
          <w:noProof/>
        </w:rPr>
        <w:drawing>
          <wp:anchor distT="0" distB="0" distL="114300" distR="114300" simplePos="0" relativeHeight="251951104" behindDoc="0" locked="0" layoutInCell="1" allowOverlap="1" wp14:anchorId="0004667E" wp14:editId="6ED77A22">
            <wp:simplePos x="0" y="0"/>
            <wp:positionH relativeFrom="column">
              <wp:posOffset>4000500</wp:posOffset>
            </wp:positionH>
            <wp:positionV relativeFrom="paragraph">
              <wp:posOffset>113030</wp:posOffset>
            </wp:positionV>
            <wp:extent cx="2169795" cy="1422400"/>
            <wp:effectExtent l="0" t="0" r="0" b="0"/>
            <wp:wrapSquare wrapText="bothSides"/>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9795" cy="1422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Applications</w:t>
      </w:r>
      <w:bookmarkEnd w:id="19"/>
      <w:r>
        <w:t xml:space="preserve"> </w:t>
      </w:r>
    </w:p>
    <w:p w14:paraId="0E5B9FEE" w14:textId="77777777" w:rsidR="0082475E" w:rsidRDefault="0082475E" w:rsidP="0082475E">
      <w:pPr>
        <w:pStyle w:val="Titre3"/>
      </w:pPr>
      <w:bookmarkStart w:id="20" w:name="_Toc356913428"/>
      <w:r>
        <w:t>Conduction de l’énergie dans un corps métallique</w:t>
      </w:r>
      <w:bookmarkEnd w:id="20"/>
    </w:p>
    <w:p w14:paraId="6C131E9D" w14:textId="77777777" w:rsidR="0082475E" w:rsidRDefault="0082475E" w:rsidP="0082475E">
      <w:r>
        <w:t>L’énergie fournie à une extrémité d’une tige métallique bonne conductrice de chaleur se propage de proche en proche comme le montre le schéma ci-contre.</w:t>
      </w:r>
    </w:p>
    <w:p w14:paraId="348A4CDF" w14:textId="77777777" w:rsidR="0082475E" w:rsidRPr="004903BE" w:rsidRDefault="0082475E" w:rsidP="0082475E"/>
    <w:p w14:paraId="60D70255" w14:textId="77777777" w:rsidR="0082475E" w:rsidRDefault="0082475E">
      <w:pPr>
        <w:spacing w:before="0" w:after="0"/>
        <w:jc w:val="left"/>
        <w:rPr>
          <w:rFonts w:eastAsiaTheme="majorEastAsia" w:cstheme="majorBidi"/>
          <w:b/>
          <w:bCs/>
        </w:rPr>
      </w:pPr>
      <w:r>
        <w:br w:type="page"/>
      </w:r>
    </w:p>
    <w:p w14:paraId="38B3C6C7" w14:textId="39042FA3" w:rsidR="0082475E" w:rsidRDefault="0082475E" w:rsidP="0082475E">
      <w:pPr>
        <w:pStyle w:val="Titre3"/>
      </w:pPr>
      <w:bookmarkStart w:id="21" w:name="_Toc356913429"/>
      <w:r>
        <w:t>Dilatation d’un solide</w:t>
      </w:r>
      <w:bookmarkEnd w:id="21"/>
      <w:r>
        <w:t xml:space="preserve"> </w:t>
      </w:r>
    </w:p>
    <w:p w14:paraId="63DD89DF" w14:textId="77777777" w:rsidR="0082475E" w:rsidRDefault="0082475E" w:rsidP="0082475E"/>
    <w:p w14:paraId="44FF1816" w14:textId="77777777" w:rsidR="0082475E" w:rsidRDefault="0082475E" w:rsidP="0082475E">
      <w:r>
        <w:t>Prends un anneau de’s Grave</w:t>
      </w:r>
      <w:r>
        <w:rPr>
          <w:noProof/>
        </w:rPr>
        <w:drawing>
          <wp:anchor distT="0" distB="0" distL="114300" distR="114300" simplePos="0" relativeHeight="251952128" behindDoc="0" locked="0" layoutInCell="1" allowOverlap="1" wp14:anchorId="01AF0898" wp14:editId="5B755BDE">
            <wp:simplePos x="0" y="0"/>
            <wp:positionH relativeFrom="column">
              <wp:posOffset>1905</wp:posOffset>
            </wp:positionH>
            <wp:positionV relativeFrom="paragraph">
              <wp:posOffset>40640</wp:posOffset>
            </wp:positionV>
            <wp:extent cx="2169795" cy="2980690"/>
            <wp:effectExtent l="0" t="0" r="0" b="0"/>
            <wp:wrapSquare wrapText="bothSides"/>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9795" cy="29806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sande.  La sphère passe à travers au départ.  Chauffe fortement la sphère et essaye de la faire passer à travers, que peut-il se passer ?</w:t>
      </w:r>
    </w:p>
    <w:p w14:paraId="094BE94D" w14:textId="77777777" w:rsidR="0082475E" w:rsidRDefault="0082475E" w:rsidP="0082475E">
      <w:r>
        <w:t xml:space="preserve">Va voir l’animation youtube  dilatation d’un métal, </w:t>
      </w:r>
      <w:hyperlink r:id="rId34" w:history="1">
        <w:r w:rsidRPr="00501581">
          <w:rPr>
            <w:rStyle w:val="Lienhypertexte"/>
          </w:rPr>
          <w:t>https://www.youtube.com/watch?v=2n6W3S4WfwQ</w:t>
        </w:r>
      </w:hyperlink>
      <w:r>
        <w:t xml:space="preserve"> </w:t>
      </w:r>
    </w:p>
    <w:p w14:paraId="4041D244" w14:textId="77777777" w:rsidR="0082475E" w:rsidRDefault="0082475E" w:rsidP="0082475E"/>
    <w:p w14:paraId="382C4362" w14:textId="77777777" w:rsidR="0082475E" w:rsidRDefault="0082475E" w:rsidP="0082475E"/>
    <w:p w14:paraId="1521E7C9" w14:textId="77777777" w:rsidR="0082475E" w:rsidRDefault="0082475E" w:rsidP="0082475E"/>
    <w:p w14:paraId="50C5D40C" w14:textId="77777777" w:rsidR="0082475E" w:rsidRDefault="0082475E" w:rsidP="0082475E"/>
    <w:p w14:paraId="5064BBE1" w14:textId="77777777" w:rsidR="0082475E" w:rsidRDefault="0082475E" w:rsidP="0082475E"/>
    <w:p w14:paraId="438899AE" w14:textId="77777777" w:rsidR="0082475E" w:rsidRDefault="0082475E" w:rsidP="0082475E"/>
    <w:p w14:paraId="6A7C741C" w14:textId="77777777" w:rsidR="0082475E" w:rsidRDefault="0082475E" w:rsidP="0082475E">
      <w:r>
        <w:t>Une vidéo Eureka illustre fort bien la dilation et la contraction dans les différents états</w:t>
      </w:r>
    </w:p>
    <w:p w14:paraId="437F5673" w14:textId="77777777" w:rsidR="0082475E" w:rsidRDefault="0082475E" w:rsidP="0082475E"/>
    <w:p w14:paraId="0724526C" w14:textId="77777777" w:rsidR="0082475E" w:rsidRDefault="0082475E" w:rsidP="0082475E">
      <w:r>
        <w:t>Ce phénomène s’appelle la dilatation volumique.</w:t>
      </w:r>
    </w:p>
    <w:p w14:paraId="177AA824" w14:textId="77777777" w:rsidR="0082475E" w:rsidRDefault="0082475E" w:rsidP="0082475E"/>
    <w:p w14:paraId="57913BAD" w14:textId="77777777" w:rsidR="0082475E" w:rsidRDefault="0082475E" w:rsidP="0082475E"/>
    <w:p w14:paraId="598D1247" w14:textId="559B399C" w:rsidR="0082475E" w:rsidRDefault="0082475E" w:rsidP="0082475E"/>
    <w:p w14:paraId="6C5DAE1F" w14:textId="73FC8A39" w:rsidR="0082475E" w:rsidRPr="0082475E" w:rsidRDefault="0082475E" w:rsidP="0082475E">
      <w:r>
        <w:t>Dans la vie courante on peut observer des applications concrètes de cette dilatation des solides.</w:t>
      </w:r>
    </w:p>
    <w:p w14:paraId="60EDD698" w14:textId="3A4FAA96" w:rsidR="0082475E" w:rsidRPr="00197013" w:rsidRDefault="00D04FE6" w:rsidP="0082475E">
      <w:r w:rsidRPr="0041710E">
        <w:rPr>
          <w:noProof/>
        </w:rPr>
        <w:drawing>
          <wp:anchor distT="0" distB="0" distL="114300" distR="114300" simplePos="0" relativeHeight="251898880" behindDoc="0" locked="0" layoutInCell="1" allowOverlap="1" wp14:anchorId="40A004E1" wp14:editId="405234AE">
            <wp:simplePos x="0" y="0"/>
            <wp:positionH relativeFrom="margin">
              <wp:posOffset>5257800</wp:posOffset>
            </wp:positionH>
            <wp:positionV relativeFrom="margin">
              <wp:posOffset>3771900</wp:posOffset>
            </wp:positionV>
            <wp:extent cx="913765" cy="1429385"/>
            <wp:effectExtent l="0" t="0" r="635" b="0"/>
            <wp:wrapSquare wrapText="bothSides"/>
            <wp:docPr id="560" name="Imag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2.PNG"/>
                    <pic:cNvPicPr/>
                  </pic:nvPicPr>
                  <pic:blipFill>
                    <a:blip r:embed="rId35" cstate="print">
                      <a:extLst>
                        <a:ext uri="{BEBA8EAE-BF5A-486C-A8C5-ECC9F3942E4B}">
                          <a14:imgProps xmlns:a14="http://schemas.microsoft.com/office/drawing/2010/main">
                            <a14:imgLayer r:embed="rId36">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913765" cy="1429385"/>
                    </a:xfrm>
                    <a:prstGeom prst="rect">
                      <a:avLst/>
                    </a:prstGeom>
                  </pic:spPr>
                </pic:pic>
              </a:graphicData>
            </a:graphic>
            <wp14:sizeRelH relativeFrom="margin">
              <wp14:pctWidth>0</wp14:pctWidth>
            </wp14:sizeRelH>
            <wp14:sizeRelV relativeFrom="margin">
              <wp14:pctHeight>0</wp14:pctHeight>
            </wp14:sizeRelV>
          </wp:anchor>
        </w:drawing>
      </w:r>
      <w:r w:rsidR="0082475E" w:rsidRPr="00197013">
        <w:t>Tablier d’un pont</w:t>
      </w:r>
    </w:p>
    <w:p w14:paraId="1F4E5E76" w14:textId="77777777" w:rsidR="0082475E" w:rsidRPr="00197013" w:rsidRDefault="0082475E" w:rsidP="0082475E">
      <w:r w:rsidRPr="00197013">
        <w:t>Pourquoi les différentes parties d’un pont sont-elles séparées par ces structures ?</w:t>
      </w:r>
    </w:p>
    <w:p w14:paraId="70A4461F" w14:textId="6649A273" w:rsidR="0082475E" w:rsidRDefault="0082475E" w:rsidP="0082475E">
      <w:r w:rsidRPr="0041710E">
        <w:rPr>
          <w:rFonts w:asciiTheme="minorHAnsi" w:hAnsiTheme="minorHAnsi" w:cs="Andalus"/>
          <w:noProof/>
          <w:sz w:val="24"/>
        </w:rPr>
        <w:drawing>
          <wp:anchor distT="0" distB="0" distL="114300" distR="114300" simplePos="0" relativeHeight="251956224" behindDoc="0" locked="0" layoutInCell="1" allowOverlap="1" wp14:anchorId="18DA4333" wp14:editId="2CBBD9AB">
            <wp:simplePos x="0" y="0"/>
            <wp:positionH relativeFrom="margin">
              <wp:posOffset>571500</wp:posOffset>
            </wp:positionH>
            <wp:positionV relativeFrom="margin">
              <wp:posOffset>4229100</wp:posOffset>
            </wp:positionV>
            <wp:extent cx="2035810" cy="1045845"/>
            <wp:effectExtent l="0" t="0" r="0" b="0"/>
            <wp:wrapSquare wrapText="bothSides"/>
            <wp:docPr id="561" name="Imag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3.PNG"/>
                    <pic:cNvPicPr/>
                  </pic:nvPicPr>
                  <pic:blipFill>
                    <a:blip r:embed="rId37" cstate="print">
                      <a:extLst>
                        <a:ext uri="{BEBA8EAE-BF5A-486C-A8C5-ECC9F3942E4B}">
                          <a14:imgProps xmlns:a14="http://schemas.microsoft.com/office/drawing/2010/main">
                            <a14:imgLayer r:embed="rId38">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35810" cy="1045845"/>
                    </a:xfrm>
                    <a:prstGeom prst="rect">
                      <a:avLst/>
                    </a:prstGeom>
                  </pic:spPr>
                </pic:pic>
              </a:graphicData>
            </a:graphic>
            <wp14:sizeRelH relativeFrom="margin">
              <wp14:pctWidth>0</wp14:pctWidth>
            </wp14:sizeRelH>
            <wp14:sizeRelV relativeFrom="margin">
              <wp14:pctHeight>0</wp14:pctHeight>
            </wp14:sizeRelV>
          </wp:anchor>
        </w:drawing>
      </w:r>
    </w:p>
    <w:p w14:paraId="0B88F388" w14:textId="21737B30" w:rsidR="0082475E" w:rsidRDefault="0082475E" w:rsidP="0082475E"/>
    <w:p w14:paraId="1FF34D46" w14:textId="77777777" w:rsidR="0082475E" w:rsidRDefault="0082475E" w:rsidP="0082475E"/>
    <w:p w14:paraId="76BFB063" w14:textId="77777777" w:rsidR="0082475E" w:rsidRDefault="0082475E" w:rsidP="0082475E"/>
    <w:p w14:paraId="32DEB682" w14:textId="77777777" w:rsidR="0082475E" w:rsidRDefault="0082475E" w:rsidP="0082475E"/>
    <w:p w14:paraId="250C6C79" w14:textId="77777777" w:rsidR="0082475E" w:rsidRDefault="0082475E" w:rsidP="0082475E"/>
    <w:p w14:paraId="68AA303A" w14:textId="77777777" w:rsidR="0082475E" w:rsidRDefault="0082475E" w:rsidP="0082475E"/>
    <w:p w14:paraId="0D56A17A" w14:textId="77777777" w:rsidR="0082475E" w:rsidRDefault="0082475E" w:rsidP="0082475E">
      <w:pPr>
        <w:pStyle w:val="Titre3"/>
      </w:pPr>
      <w:bookmarkStart w:id="22" w:name="_Toc356913430"/>
      <w:r>
        <w:t>Dilatation des liquides</w:t>
      </w:r>
      <w:bookmarkEnd w:id="22"/>
    </w:p>
    <w:p w14:paraId="4F7D76EC" w14:textId="77777777" w:rsidR="0082475E" w:rsidRDefault="0082475E" w:rsidP="0082475E">
      <w:pPr>
        <w:rPr>
          <w:noProof/>
          <w:lang w:eastAsia="fr-BE"/>
        </w:rPr>
      </w:pPr>
      <w:r w:rsidRPr="00607AAE">
        <w:rPr>
          <w:noProof/>
          <w:lang w:eastAsia="fr-BE"/>
        </w:rPr>
        <w:t>Les liquides se dilatent avec la température</w:t>
      </w:r>
      <w:r>
        <w:rPr>
          <w:noProof/>
          <w:lang w:eastAsia="fr-BE"/>
        </w:rPr>
        <w:t xml:space="preserve">. Plus que le solides. </w:t>
      </w:r>
    </w:p>
    <w:p w14:paraId="1B481F04" w14:textId="77777777" w:rsidR="0082475E" w:rsidRDefault="0082475E" w:rsidP="0082475E">
      <w:pPr>
        <w:rPr>
          <w:noProof/>
          <w:lang w:eastAsia="fr-BE"/>
        </w:rPr>
      </w:pPr>
      <w:r>
        <w:rPr>
          <w:noProof/>
          <w:lang w:eastAsia="fr-BE"/>
        </w:rPr>
        <w:t xml:space="preserve">Une formule permet de calculer cette dilatation : </w:t>
      </w:r>
    </w:p>
    <w:p w14:paraId="38DAA9C8" w14:textId="77777777" w:rsidR="0082475E" w:rsidRDefault="0082475E" w:rsidP="0082475E">
      <w:pPr>
        <w:autoSpaceDE w:val="0"/>
        <w:autoSpaceDN w:val="0"/>
        <w:adjustRightInd w:val="0"/>
        <w:rPr>
          <w:noProof/>
          <w:sz w:val="22"/>
          <w:szCs w:val="22"/>
          <w:lang w:eastAsia="fr-BE"/>
        </w:rPr>
      </w:pPr>
    </w:p>
    <w:p w14:paraId="37B02284" w14:textId="77777777" w:rsidR="0082475E" w:rsidRDefault="0082475E" w:rsidP="0082475E">
      <w:pPr>
        <w:autoSpaceDE w:val="0"/>
        <w:autoSpaceDN w:val="0"/>
        <w:adjustRightInd w:val="0"/>
        <w:jc w:val="center"/>
        <w:rPr>
          <w:noProof/>
          <w:sz w:val="22"/>
          <w:szCs w:val="22"/>
          <w:lang w:eastAsia="fr-BE"/>
        </w:rPr>
      </w:pPr>
      <w:r>
        <w:rPr>
          <w:noProof/>
          <w:sz w:val="22"/>
          <w:szCs w:val="22"/>
        </w:rPr>
        <w:drawing>
          <wp:inline distT="0" distB="0" distL="0" distR="0" wp14:anchorId="1AFAAE49" wp14:editId="3D9A4286">
            <wp:extent cx="5027295" cy="1225042"/>
            <wp:effectExtent l="0" t="0" r="1905" b="0"/>
            <wp:docPr id="603" name="Image 5" descr="SCAN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1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7295" cy="1225042"/>
                    </a:xfrm>
                    <a:prstGeom prst="rect">
                      <a:avLst/>
                    </a:prstGeom>
                    <a:noFill/>
                    <a:ln>
                      <a:noFill/>
                    </a:ln>
                  </pic:spPr>
                </pic:pic>
              </a:graphicData>
            </a:graphic>
          </wp:inline>
        </w:drawing>
      </w:r>
    </w:p>
    <w:p w14:paraId="7B28F904" w14:textId="77777777" w:rsidR="0082475E" w:rsidRDefault="0082475E" w:rsidP="0082475E">
      <w:pPr>
        <w:autoSpaceDE w:val="0"/>
        <w:autoSpaceDN w:val="0"/>
        <w:adjustRightInd w:val="0"/>
        <w:rPr>
          <w:noProof/>
          <w:sz w:val="22"/>
          <w:szCs w:val="22"/>
          <w:lang w:eastAsia="fr-BE"/>
        </w:rPr>
      </w:pPr>
    </w:p>
    <w:p w14:paraId="6DE61133" w14:textId="77777777" w:rsidR="0082475E" w:rsidRDefault="0082475E" w:rsidP="0082475E">
      <w:pPr>
        <w:rPr>
          <w:noProof/>
          <w:lang w:eastAsia="fr-BE"/>
        </w:rPr>
      </w:pPr>
      <w:r>
        <w:rPr>
          <w:noProof/>
          <w:lang w:eastAsia="fr-BE"/>
        </w:rPr>
        <w:t xml:space="preserve">Cette formule est complexe à utiliser en pratique car </w:t>
      </w:r>
      <w:r>
        <w:rPr>
          <w:noProof/>
          <w:lang w:eastAsia="fr-BE"/>
        </w:rPr>
        <w:sym w:font="Symbol" w:char="F062"/>
      </w:r>
      <w:r>
        <w:rPr>
          <w:noProof/>
          <w:lang w:eastAsia="fr-BE"/>
        </w:rPr>
        <w:t xml:space="preserve"> varie beaucoup avec la température.</w:t>
      </w:r>
    </w:p>
    <w:p w14:paraId="62929A36" w14:textId="77777777" w:rsidR="00D04FE6" w:rsidRPr="0041710E" w:rsidRDefault="00D04FE6" w:rsidP="00D04FE6">
      <w:r w:rsidRPr="0041710E">
        <w:t>Voici un tableau reprenant des coefficients de dilatation volumique, tu en auras besoin pour résoudre les exercices :</w:t>
      </w:r>
    </w:p>
    <w:p w14:paraId="2D32F331" w14:textId="77777777" w:rsidR="00D04FE6" w:rsidRPr="0041710E" w:rsidRDefault="00D04FE6" w:rsidP="00D04FE6">
      <w:pPr>
        <w:pStyle w:val="Paragraphedeliste"/>
        <w:spacing w:line="276" w:lineRule="auto"/>
        <w:ind w:left="0"/>
        <w:rPr>
          <w:rFonts w:asciiTheme="minorHAnsi" w:hAnsiTheme="minorHAnsi" w:cs="Andalus"/>
          <w:sz w:val="24"/>
        </w:rPr>
      </w:pPr>
      <w:r w:rsidRPr="0041710E">
        <w:rPr>
          <w:rFonts w:asciiTheme="minorHAnsi" w:hAnsiTheme="minorHAnsi" w:cs="Andalus"/>
          <w:noProof/>
          <w:sz w:val="24"/>
        </w:rPr>
        <w:drawing>
          <wp:inline distT="0" distB="0" distL="0" distR="0" wp14:anchorId="16A87605" wp14:editId="61F6DA81">
            <wp:extent cx="5598795" cy="2367602"/>
            <wp:effectExtent l="0" t="0" r="0" b="0"/>
            <wp:docPr id="563" name="Imag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latation.PNG"/>
                    <pic:cNvPicPr/>
                  </pic:nvPicPr>
                  <pic:blipFill>
                    <a:blip r:embed="rId40">
                      <a:extLst>
                        <a:ext uri="{BEBA8EAE-BF5A-486C-A8C5-ECC9F3942E4B}">
                          <a14:imgProps xmlns:a14="http://schemas.microsoft.com/office/drawing/2010/main">
                            <a14:imgLayer r:embed="rId41">
                              <a14:imgEffect>
                                <a14:sharpenSoften amount="10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02119" cy="2369008"/>
                    </a:xfrm>
                    <a:prstGeom prst="rect">
                      <a:avLst/>
                    </a:prstGeom>
                  </pic:spPr>
                </pic:pic>
              </a:graphicData>
            </a:graphic>
          </wp:inline>
        </w:drawing>
      </w:r>
    </w:p>
    <w:p w14:paraId="1BD557B6" w14:textId="77777777" w:rsidR="00D04FE6" w:rsidRDefault="00D04FE6" w:rsidP="0082475E">
      <w:pPr>
        <w:rPr>
          <w:noProof/>
          <w:lang w:eastAsia="fr-BE"/>
        </w:rPr>
      </w:pPr>
    </w:p>
    <w:p w14:paraId="2E2ED062" w14:textId="3C50EDF7" w:rsidR="0082475E" w:rsidRPr="00FF46EF" w:rsidRDefault="0082475E" w:rsidP="0082475E">
      <w:pPr>
        <w:rPr>
          <w:b/>
          <w:noProof/>
          <w:u w:val="single"/>
          <w:lang w:eastAsia="fr-BE"/>
        </w:rPr>
      </w:pPr>
      <w:r w:rsidRPr="00FF46EF">
        <w:rPr>
          <w:b/>
          <w:noProof/>
          <w:u w:val="single"/>
          <w:lang w:eastAsia="fr-BE"/>
        </w:rPr>
        <w:t>Cas particulier de l’eau</w:t>
      </w:r>
    </w:p>
    <w:p w14:paraId="54FD0702" w14:textId="07C5F4A0" w:rsidR="0082475E" w:rsidRPr="00E042C8" w:rsidRDefault="0082475E" w:rsidP="0082475E">
      <w:pPr>
        <w:rPr>
          <w:noProof/>
          <w:lang w:eastAsia="fr-BE"/>
        </w:rPr>
      </w:pPr>
      <w:r>
        <w:rPr>
          <w:noProof/>
        </w:rPr>
        <w:drawing>
          <wp:anchor distT="0" distB="0" distL="114300" distR="114300" simplePos="0" relativeHeight="251954176" behindDoc="0" locked="0" layoutInCell="1" allowOverlap="1" wp14:anchorId="0CB34A3A" wp14:editId="5629802C">
            <wp:simplePos x="0" y="0"/>
            <wp:positionH relativeFrom="column">
              <wp:posOffset>685800</wp:posOffset>
            </wp:positionH>
            <wp:positionV relativeFrom="paragraph">
              <wp:posOffset>728980</wp:posOffset>
            </wp:positionV>
            <wp:extent cx="4229100" cy="3209925"/>
            <wp:effectExtent l="0" t="0" r="12700" b="0"/>
            <wp:wrapSquare wrapText="bothSides"/>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29100" cy="3209925"/>
                    </a:xfrm>
                    <a:prstGeom prst="rect">
                      <a:avLst/>
                    </a:prstGeom>
                    <a:noFill/>
                    <a:ln>
                      <a:noFill/>
                    </a:ln>
                    <a:extLst>
                      <a:ext uri="{FAA26D3D-D897-4be2-8F04-BA451C77F1D7}">
                        <ma14:placeholderFlag xmlns:ma14="http://schemas.microsoft.com/office/mac/drawingml/2011/main"/>
                      </a:ext>
                    </a:extLst>
                  </pic:spPr>
                </pic:pic>
              </a:graphicData>
            </a:graphic>
          </wp:anchor>
        </w:drawing>
      </w:r>
      <w:r w:rsidRPr="00E042C8">
        <w:rPr>
          <w:noProof/>
          <w:lang w:eastAsia="fr-BE"/>
        </w:rPr>
        <w:t>Le cas le plus généralement connu d’</w:t>
      </w:r>
      <w:hyperlink r:id="rId43" w:tooltip="Anomalie dilatométrique" w:history="1">
        <w:r w:rsidRPr="00E042C8">
          <w:rPr>
            <w:i/>
            <w:noProof/>
            <w:lang w:eastAsia="fr-BE"/>
          </w:rPr>
          <w:t>anomalie dilatométrique</w:t>
        </w:r>
      </w:hyperlink>
      <w:r w:rsidRPr="00E042C8">
        <w:rPr>
          <w:noProof/>
          <w:lang w:eastAsia="fr-BE"/>
        </w:rPr>
        <w:t> est celui de l'</w:t>
      </w:r>
      <w:hyperlink r:id="rId44" w:tooltip="Eau" w:history="1">
        <w:r w:rsidRPr="00E042C8">
          <w:rPr>
            <w:noProof/>
            <w:lang w:eastAsia="fr-BE"/>
          </w:rPr>
          <w:t>eau</w:t>
        </w:r>
      </w:hyperlink>
      <w:r w:rsidRPr="00E042C8">
        <w:rPr>
          <w:noProof/>
          <w:lang w:eastAsia="fr-BE"/>
        </w:rPr>
        <w:t xml:space="preserve">, qui présente un comportement particulier dans sa phase liquide entre 0 °C et + 4 °C : lorsque la température augmente dans cet intervalle l'eau se contracte, son volume massique diminue, ce qui correspond à un coefficient de dilatation thermique négatif. </w:t>
      </w:r>
      <w:r>
        <w:rPr>
          <w:noProof/>
          <w:lang w:eastAsia="fr-BE"/>
        </w:rPr>
        <w:t xml:space="preserve"> </w:t>
      </w:r>
      <w:r w:rsidRPr="00E042C8">
        <w:rPr>
          <w:noProof/>
          <w:lang w:eastAsia="fr-BE"/>
        </w:rPr>
        <w:t>Ce phéno</w:t>
      </w:r>
      <w:r>
        <w:rPr>
          <w:noProof/>
          <w:lang w:eastAsia="fr-BE"/>
        </w:rPr>
        <w:t xml:space="preserve">mène est couramment appelé le </w:t>
      </w:r>
      <w:r w:rsidRPr="00AB7AFE">
        <w:rPr>
          <w:noProof/>
          <w:lang w:eastAsia="fr-BE"/>
        </w:rPr>
        <w:t>paradoxe de l'eau</w:t>
      </w:r>
      <w:r w:rsidRPr="00E042C8">
        <w:rPr>
          <w:noProof/>
          <w:lang w:eastAsia="fr-BE"/>
        </w:rPr>
        <w:t>.</w:t>
      </w:r>
    </w:p>
    <w:p w14:paraId="0A02B58A" w14:textId="39829D58" w:rsidR="0082475E" w:rsidRPr="00E042C8" w:rsidRDefault="0082475E" w:rsidP="0082475E">
      <w:pPr>
        <w:autoSpaceDE w:val="0"/>
        <w:autoSpaceDN w:val="0"/>
        <w:adjustRightInd w:val="0"/>
        <w:rPr>
          <w:noProof/>
          <w:sz w:val="22"/>
          <w:szCs w:val="22"/>
          <w:lang w:eastAsia="fr-BE"/>
        </w:rPr>
      </w:pPr>
    </w:p>
    <w:p w14:paraId="24FB327F" w14:textId="77777777" w:rsidR="0082475E" w:rsidRPr="00607AAE" w:rsidRDefault="0082475E" w:rsidP="0082475E">
      <w:pPr>
        <w:autoSpaceDE w:val="0"/>
        <w:autoSpaceDN w:val="0"/>
        <w:adjustRightInd w:val="0"/>
        <w:jc w:val="center"/>
        <w:rPr>
          <w:noProof/>
          <w:sz w:val="22"/>
          <w:szCs w:val="22"/>
          <w:lang w:eastAsia="fr-BE"/>
        </w:rPr>
      </w:pPr>
    </w:p>
    <w:p w14:paraId="53CCF0ED" w14:textId="77777777" w:rsidR="0082475E" w:rsidRDefault="0082475E" w:rsidP="0082475E">
      <w:pPr>
        <w:autoSpaceDE w:val="0"/>
        <w:autoSpaceDN w:val="0"/>
        <w:adjustRightInd w:val="0"/>
        <w:rPr>
          <w:sz w:val="22"/>
          <w:szCs w:val="22"/>
        </w:rPr>
      </w:pPr>
    </w:p>
    <w:p w14:paraId="7843962D" w14:textId="77777777" w:rsidR="0082475E" w:rsidRDefault="0082475E" w:rsidP="0082475E"/>
    <w:p w14:paraId="53E533A2" w14:textId="77777777" w:rsidR="0082475E" w:rsidRPr="00FF46EF" w:rsidRDefault="0082475E" w:rsidP="0082475E"/>
    <w:p w14:paraId="7734742D" w14:textId="30B63341" w:rsidR="0082475E" w:rsidRDefault="0082475E" w:rsidP="0082475E"/>
    <w:p w14:paraId="3259D1FE" w14:textId="77777777" w:rsidR="0082475E" w:rsidRDefault="0082475E" w:rsidP="0082475E"/>
    <w:p w14:paraId="3AD9C9A0" w14:textId="77777777" w:rsidR="0082475E" w:rsidRDefault="0082475E" w:rsidP="0082475E"/>
    <w:p w14:paraId="5018DC7C" w14:textId="77777777" w:rsidR="0082475E" w:rsidRDefault="0082475E" w:rsidP="0082475E"/>
    <w:p w14:paraId="64CF6752" w14:textId="77777777" w:rsidR="0082475E" w:rsidRDefault="0082475E" w:rsidP="0082475E"/>
    <w:p w14:paraId="03BBB2AC" w14:textId="77777777" w:rsidR="0082475E" w:rsidRDefault="0082475E" w:rsidP="0082475E"/>
    <w:p w14:paraId="457D3E4C" w14:textId="2E96C7D4" w:rsidR="0082475E" w:rsidRDefault="0082475E" w:rsidP="0082475E"/>
    <w:p w14:paraId="11E32F36" w14:textId="77777777" w:rsidR="00D04FE6" w:rsidRDefault="00D04FE6" w:rsidP="0082475E"/>
    <w:p w14:paraId="5396F64B" w14:textId="77777777" w:rsidR="00D04FE6" w:rsidRDefault="00D04FE6" w:rsidP="0082475E"/>
    <w:p w14:paraId="6173869E" w14:textId="77777777" w:rsidR="00D04FE6" w:rsidRDefault="00D04FE6" w:rsidP="0082475E"/>
    <w:p w14:paraId="28004067" w14:textId="77777777" w:rsidR="00D04FE6" w:rsidRDefault="00D04FE6" w:rsidP="0082475E"/>
    <w:p w14:paraId="2CB38390" w14:textId="77777777" w:rsidR="00D04FE6" w:rsidRDefault="00D04FE6" w:rsidP="0082475E"/>
    <w:p w14:paraId="70779C00" w14:textId="6EC4768D" w:rsidR="00D04FE6" w:rsidRPr="00197013" w:rsidRDefault="00D04FE6" w:rsidP="00D04FE6">
      <w:r w:rsidRPr="0041710E">
        <w:rPr>
          <w:noProof/>
        </w:rPr>
        <w:drawing>
          <wp:anchor distT="0" distB="0" distL="114300" distR="114300" simplePos="0" relativeHeight="251959296" behindDoc="0" locked="0" layoutInCell="1" allowOverlap="1" wp14:anchorId="64C93579" wp14:editId="1126F4C0">
            <wp:simplePos x="0" y="0"/>
            <wp:positionH relativeFrom="margin">
              <wp:posOffset>2922270</wp:posOffset>
            </wp:positionH>
            <wp:positionV relativeFrom="margin">
              <wp:posOffset>6858000</wp:posOffset>
            </wp:positionV>
            <wp:extent cx="3398520" cy="1828800"/>
            <wp:effectExtent l="0" t="0" r="5080" b="0"/>
            <wp:wrapSquare wrapText="bothSides"/>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2.PNG"/>
                    <pic:cNvPicPr/>
                  </pic:nvPicPr>
                  <pic:blipFill>
                    <a:blip r:embed="rId45">
                      <a:extLst>
                        <a:ext uri="{BEBA8EAE-BF5A-486C-A8C5-ECC9F3942E4B}">
                          <a14:imgProps xmlns:a14="http://schemas.microsoft.com/office/drawing/2010/main">
                            <a14:imgLayer r:embed="rId46">
                              <a14:imgEffect>
                                <a14:sharpenSoften amount="10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398520" cy="1828800"/>
                    </a:xfrm>
                    <a:prstGeom prst="rect">
                      <a:avLst/>
                    </a:prstGeom>
                  </pic:spPr>
                </pic:pic>
              </a:graphicData>
            </a:graphic>
            <wp14:sizeRelH relativeFrom="margin">
              <wp14:pctWidth>0</wp14:pctWidth>
            </wp14:sizeRelH>
            <wp14:sizeRelV relativeFrom="margin">
              <wp14:pctHeight>0</wp14:pctHeight>
            </wp14:sizeRelV>
          </wp:anchor>
        </w:drawing>
      </w:r>
      <w:r w:rsidRPr="00197013">
        <w:t>Pour expliquer ce phénomène, nous devons nous intéresser à l’eau d’un point de vue microscopique :</w:t>
      </w:r>
    </w:p>
    <w:p w14:paraId="560E5800" w14:textId="12C8215E" w:rsidR="00D04FE6" w:rsidRPr="00D04FE6" w:rsidRDefault="00D04FE6" w:rsidP="00D04FE6">
      <w:r w:rsidRPr="00197013">
        <w:t>Les molécules d’eau, lors de la solidification s’agencent pour adopter une structure cristalline hexagonale, dans cette structure les mol</w:t>
      </w:r>
      <w:r>
        <w:t>écules d’eau sont plus espacées</w:t>
      </w:r>
    </w:p>
    <w:p w14:paraId="5ABF159C" w14:textId="77777777" w:rsidR="00E11036" w:rsidRDefault="00E11036">
      <w:pPr>
        <w:spacing w:before="0" w:after="0"/>
        <w:jc w:val="left"/>
      </w:pPr>
      <w:r>
        <w:br w:type="page"/>
      </w:r>
    </w:p>
    <w:p w14:paraId="7C9F2E3E" w14:textId="579ECDD7" w:rsidR="00D04FE6" w:rsidRPr="00197013" w:rsidRDefault="00E11036" w:rsidP="00D04FE6">
      <w:r w:rsidRPr="0041710E">
        <w:rPr>
          <w:rFonts w:asciiTheme="minorHAnsi" w:hAnsiTheme="minorHAnsi"/>
          <w:noProof/>
          <w:sz w:val="24"/>
        </w:rPr>
        <w:drawing>
          <wp:anchor distT="0" distB="0" distL="114300" distR="114300" simplePos="0" relativeHeight="251961344" behindDoc="0" locked="0" layoutInCell="1" allowOverlap="1" wp14:anchorId="5A3F5FF5" wp14:editId="1E881848">
            <wp:simplePos x="0" y="0"/>
            <wp:positionH relativeFrom="margin">
              <wp:posOffset>4114800</wp:posOffset>
            </wp:positionH>
            <wp:positionV relativeFrom="margin">
              <wp:posOffset>114300</wp:posOffset>
            </wp:positionV>
            <wp:extent cx="1746250" cy="1840865"/>
            <wp:effectExtent l="0" t="0" r="6350" b="0"/>
            <wp:wrapSquare wrapText="bothSides"/>
            <wp:docPr id="566" name="Imag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u5.PNG"/>
                    <pic:cNvPicPr/>
                  </pic:nvPicPr>
                  <pic:blipFill>
                    <a:blip r:embed="rId47">
                      <a:extLst>
                        <a:ext uri="{BEBA8EAE-BF5A-486C-A8C5-ECC9F3942E4B}">
                          <a14:imgProps xmlns:a14="http://schemas.microsoft.com/office/drawing/2010/main">
                            <a14:imgLayer r:embed="rId48">
                              <a14:imgEffect>
                                <a14:sharpenSoften amount="100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46250" cy="1840865"/>
                    </a:xfrm>
                    <a:prstGeom prst="rect">
                      <a:avLst/>
                    </a:prstGeom>
                  </pic:spPr>
                </pic:pic>
              </a:graphicData>
            </a:graphic>
            <wp14:sizeRelH relativeFrom="margin">
              <wp14:pctWidth>0</wp14:pctWidth>
            </wp14:sizeRelH>
            <wp14:sizeRelV relativeFrom="margin">
              <wp14:pctHeight>0</wp14:pctHeight>
            </wp14:sizeRelV>
          </wp:anchor>
        </w:drawing>
      </w:r>
      <w:r w:rsidR="00D04FE6" w:rsidRPr="00197013">
        <w:t>Les molécules sont ordonnées en figures régulières appelées cycles (de 6 molécules d’eau pour la glace)</w:t>
      </w:r>
      <w:r w:rsidR="00D04FE6">
        <w:t xml:space="preserve">.  </w:t>
      </w:r>
      <w:r w:rsidR="00D04FE6" w:rsidRPr="00197013">
        <w:t>Ces figures régulières sont elles-mêmes organisées en structures régulières : c’est ce qui donne à la glace sa solidité, sa transparence, sa densité, etc.</w:t>
      </w:r>
    </w:p>
    <w:p w14:paraId="01BE02AE" w14:textId="77777777" w:rsidR="00D04FE6" w:rsidRPr="0041710E" w:rsidRDefault="00D04FE6" w:rsidP="00D04FE6">
      <w:r w:rsidRPr="0041710E">
        <w:t>La glace ainsi formée occupe un volume supérieur à son équivalent en eau liquide.</w:t>
      </w:r>
    </w:p>
    <w:p w14:paraId="7DCB0479" w14:textId="32FB0BAD" w:rsidR="00D04FE6" w:rsidRDefault="00D04FE6" w:rsidP="0082475E">
      <w:pPr>
        <w:rPr>
          <w:rFonts w:asciiTheme="minorHAnsi" w:hAnsiTheme="minorHAnsi"/>
          <w:noProof/>
          <w:sz w:val="24"/>
        </w:rPr>
      </w:pPr>
      <w:r w:rsidRPr="0041710E">
        <w:t>C’est un comportement exceptionnel car les autres liquides occupent un espace plus petit lorsqu’ils se solidifient.</w:t>
      </w:r>
      <w:r w:rsidR="00E11036">
        <w:t xml:space="preserve">  </w:t>
      </w:r>
      <w:r w:rsidRPr="0041710E">
        <w:t>La glace occupe environ 10% de volume en plus que l’eau liquide.</w:t>
      </w:r>
      <w:r w:rsidR="00E11036" w:rsidRPr="00E11036">
        <w:rPr>
          <w:rFonts w:asciiTheme="minorHAnsi" w:hAnsiTheme="minorHAnsi"/>
          <w:noProof/>
          <w:sz w:val="24"/>
        </w:rPr>
        <w:t xml:space="preserve"> </w:t>
      </w:r>
    </w:p>
    <w:p w14:paraId="7B591C16" w14:textId="77777777" w:rsidR="00E11036" w:rsidRDefault="00E11036" w:rsidP="0082475E">
      <w:pPr>
        <w:rPr>
          <w:rFonts w:asciiTheme="minorHAnsi" w:hAnsiTheme="minorHAnsi"/>
          <w:noProof/>
          <w:sz w:val="24"/>
        </w:rPr>
      </w:pPr>
    </w:p>
    <w:p w14:paraId="24977A12" w14:textId="77777777" w:rsidR="00E11036" w:rsidRPr="004903BE" w:rsidRDefault="00E11036" w:rsidP="0082475E"/>
    <w:p w14:paraId="3B53AEC9" w14:textId="77777777" w:rsidR="0082475E" w:rsidRDefault="0082475E" w:rsidP="0082475E">
      <w:pPr>
        <w:pStyle w:val="Titre3"/>
      </w:pPr>
      <w:bookmarkStart w:id="23" w:name="_Toc356913431"/>
      <w:r>
        <w:t>Variation de la pression et du volume d’un gaz</w:t>
      </w:r>
      <w:bookmarkEnd w:id="23"/>
    </w:p>
    <w:p w14:paraId="2772445D" w14:textId="3E117A4D" w:rsidR="00E23584" w:rsidRDefault="0082475E" w:rsidP="0082475E">
      <w:r>
        <w:t>Comme tu l’as vu dans la vidéo Eureka, si on place un ballon au dessus d’un Erlenmeyer avec de l’eau.  Si tu chauffes l’eau que se passe-t-il ?</w:t>
      </w:r>
    </w:p>
    <w:p w14:paraId="3F8DA69A" w14:textId="77777777" w:rsidR="0082475E" w:rsidRPr="0082475E" w:rsidRDefault="0082475E" w:rsidP="0082475E"/>
    <w:p w14:paraId="0B308C59" w14:textId="77777777" w:rsidR="00E23584" w:rsidRPr="00197013" w:rsidRDefault="00E23584" w:rsidP="00B92631">
      <w:pPr>
        <w:pStyle w:val="Titre1"/>
      </w:pPr>
      <w:bookmarkStart w:id="24" w:name="_Toc356913432"/>
      <w:r w:rsidRPr="00197013">
        <w:t>Les changements d’état</w:t>
      </w:r>
      <w:bookmarkEnd w:id="24"/>
    </w:p>
    <w:p w14:paraId="6787AFD0" w14:textId="77777777" w:rsidR="00E23584" w:rsidRDefault="00E23584" w:rsidP="00CC0118">
      <w:r w:rsidRPr="00197013">
        <w:t xml:space="preserve">Le passage d’un état </w:t>
      </w:r>
      <w:r>
        <w:t xml:space="preserve">de la matière </w:t>
      </w:r>
      <w:r w:rsidRPr="00197013">
        <w:t>à un autre s’appelle un changement d’état, il est dépendant de deux paramètres importants :</w:t>
      </w:r>
    </w:p>
    <w:p w14:paraId="5B70BF10" w14:textId="0A3F29F0" w:rsidR="00E23584" w:rsidRDefault="00CC0118" w:rsidP="00537D41">
      <w:pPr>
        <w:pStyle w:val="Paragraphedeliste"/>
        <w:numPr>
          <w:ilvl w:val="0"/>
          <w:numId w:val="108"/>
        </w:numPr>
      </w:pPr>
      <w:r>
        <w:t>la pression,</w:t>
      </w:r>
    </w:p>
    <w:p w14:paraId="2D27563E" w14:textId="5F4345B5" w:rsidR="00E23584" w:rsidRPr="00CC0118" w:rsidRDefault="00CC0118" w:rsidP="00537D41">
      <w:pPr>
        <w:pStyle w:val="Paragraphedeliste"/>
        <w:numPr>
          <w:ilvl w:val="0"/>
          <w:numId w:val="108"/>
        </w:numPr>
      </w:pPr>
      <w:r>
        <w:t>l</w:t>
      </w:r>
      <w:r w:rsidR="00E23584">
        <w:t>a température</w:t>
      </w:r>
      <w:r>
        <w:t>.</w:t>
      </w:r>
    </w:p>
    <w:p w14:paraId="59244630" w14:textId="1F58B33C" w:rsidR="00E23584" w:rsidRDefault="000D6FDB" w:rsidP="00CC0118">
      <w:r>
        <w:rPr>
          <w:noProof/>
        </w:rPr>
        <w:drawing>
          <wp:anchor distT="0" distB="0" distL="114300" distR="114300" simplePos="0" relativeHeight="251962368" behindDoc="0" locked="0" layoutInCell="1" allowOverlap="1" wp14:anchorId="08099EE9" wp14:editId="66185447">
            <wp:simplePos x="0" y="0"/>
            <wp:positionH relativeFrom="column">
              <wp:posOffset>-546100</wp:posOffset>
            </wp:positionH>
            <wp:positionV relativeFrom="paragraph">
              <wp:posOffset>471805</wp:posOffset>
            </wp:positionV>
            <wp:extent cx="6858000" cy="3100705"/>
            <wp:effectExtent l="0" t="0" r="0" b="0"/>
            <wp:wrapSquare wrapText="bothSides"/>
            <wp:docPr id="558" name="Imag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3100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23584" w:rsidRPr="00197013">
        <w:t xml:space="preserve">Tu as aussi vu </w:t>
      </w:r>
      <w:r w:rsidR="00E23584">
        <w:t>précédemment</w:t>
      </w:r>
      <w:r w:rsidR="00E23584" w:rsidRPr="00197013">
        <w:t xml:space="preserve"> que chaque changement d’état porte un nom bien spécifique, complète le schéma ci-dessous pour t’en souvenir :</w:t>
      </w:r>
    </w:p>
    <w:p w14:paraId="01A694DD" w14:textId="09D72FFD" w:rsidR="000D6FDB" w:rsidRDefault="000D6FDB" w:rsidP="00CC0118"/>
    <w:p w14:paraId="6FA4BE76" w14:textId="77777777" w:rsidR="000D6FDB" w:rsidRDefault="000D6FDB" w:rsidP="00CC0118">
      <w:r>
        <w:t xml:space="preserve">Pour effectuer un changement d’état il faut apporter de la chaleur (énergie) qui va permettre d’augmenter la température dans le milieu.  Le graphique suivant montre l’évolution de la température en fonction de la chaleur fournie pendant les changements d’état d’un kg d’eau. </w:t>
      </w:r>
    </w:p>
    <w:p w14:paraId="6EA98679" w14:textId="1E2BB79F" w:rsidR="000D6FDB" w:rsidRDefault="000D6FDB" w:rsidP="00CC0118">
      <w:r>
        <w:t xml:space="preserve">Pendant les changements d’état la chaleur est appelée </w:t>
      </w:r>
      <w:r w:rsidRPr="000D6FDB">
        <w:rPr>
          <w:b/>
        </w:rPr>
        <w:t>chaleur latente</w:t>
      </w:r>
      <w:r>
        <w:t>, cette dernière correspond à la chaleur permettant un changement d’état.</w:t>
      </w:r>
    </w:p>
    <w:p w14:paraId="0E3000E4" w14:textId="04D15612" w:rsidR="000D6FDB" w:rsidRPr="00197013" w:rsidRDefault="000D6FDB" w:rsidP="00CC0118">
      <w:r>
        <w:t xml:space="preserve">La </w:t>
      </w:r>
      <w:r w:rsidRPr="00501E3D">
        <w:rPr>
          <w:b/>
        </w:rPr>
        <w:t>chaleur sensible</w:t>
      </w:r>
      <w:r>
        <w:t xml:space="preserve"> est quant à elle celle qui permet de modifier la température d’une matière.</w:t>
      </w:r>
    </w:p>
    <w:p w14:paraId="5FA58C15" w14:textId="0F05212C" w:rsidR="00E23584" w:rsidRPr="00197013" w:rsidRDefault="00A2430C" w:rsidP="00A2430C">
      <w:r w:rsidRPr="00197013">
        <w:t>Pendant un changement d’état, la température ne change pas.</w:t>
      </w:r>
      <w:r>
        <w:t xml:space="preserve">  </w:t>
      </w:r>
      <w:r w:rsidRPr="00197013">
        <w:t>Toute l’énergie apportée sert au changement d’état.</w:t>
      </w:r>
    </w:p>
    <w:p w14:paraId="6CFBEA00" w14:textId="5F5D769B" w:rsidR="00E23584" w:rsidRPr="00197013" w:rsidRDefault="00E23584" w:rsidP="00E23584">
      <w:pPr>
        <w:spacing w:line="276" w:lineRule="auto"/>
        <w:ind w:left="360"/>
        <w:jc w:val="left"/>
        <w:rPr>
          <w:rFonts w:asciiTheme="minorHAnsi" w:hAnsiTheme="minorHAnsi" w:cs="Andalus"/>
          <w:sz w:val="24"/>
        </w:rPr>
      </w:pPr>
      <w:r w:rsidRPr="0041710E">
        <w:rPr>
          <w:noProof/>
        </w:rPr>
        <mc:AlternateContent>
          <mc:Choice Requires="wps">
            <w:drawing>
              <wp:anchor distT="0" distB="0" distL="114300" distR="114300" simplePos="0" relativeHeight="251908096" behindDoc="0" locked="0" layoutInCell="1" allowOverlap="1" wp14:anchorId="6A3399DE" wp14:editId="4E6604A1">
                <wp:simplePos x="0" y="0"/>
                <wp:positionH relativeFrom="column">
                  <wp:posOffset>2123610</wp:posOffset>
                </wp:positionH>
                <wp:positionV relativeFrom="paragraph">
                  <wp:posOffset>2061845</wp:posOffset>
                </wp:positionV>
                <wp:extent cx="1480185" cy="247015"/>
                <wp:effectExtent l="0" t="0" r="18415" b="32385"/>
                <wp:wrapNone/>
                <wp:docPr id="553" name="Rectangle 553"/>
                <wp:cNvGraphicFramePr/>
                <a:graphic xmlns:a="http://schemas.openxmlformats.org/drawingml/2006/main">
                  <a:graphicData uri="http://schemas.microsoft.com/office/word/2010/wordprocessingShape">
                    <wps:wsp>
                      <wps:cNvSpPr/>
                      <wps:spPr>
                        <a:xfrm>
                          <a:off x="0" y="0"/>
                          <a:ext cx="1480185" cy="2470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53" o:spid="_x0000_s1026" style="position:absolute;margin-left:167.2pt;margin-top:162.35pt;width:116.55pt;height:19.4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" fillcolor="white [3201]" strokecolor="black [3213]" strokeweight="2pt"/>
            </w:pict>
          </mc:Fallback>
        </mc:AlternateContent>
      </w:r>
    </w:p>
    <w:p w14:paraId="38C1026A" w14:textId="62550CF4" w:rsidR="00E23584" w:rsidRPr="00197013" w:rsidRDefault="00E23584" w:rsidP="000D6FDB">
      <w:pPr>
        <w:pStyle w:val="consignes"/>
      </w:pPr>
      <w:r w:rsidRPr="00197013">
        <w:t>Analyse ce graphique.</w:t>
      </w:r>
      <w:r w:rsidR="000D6FDB">
        <w:t xml:space="preserve">  Explique</w:t>
      </w:r>
      <w:r w:rsidR="00A2430C">
        <w:t xml:space="preserve"> les plateaux, note les chaleurs latentes de liquéfaction et de vaporisation, retrouve les chaleurs sensibles dans la glace et dans le liquide.</w:t>
      </w:r>
    </w:p>
    <w:p w14:paraId="328AA6EF" w14:textId="6E8834E0" w:rsidR="00E23584" w:rsidRPr="00A2430C" w:rsidRDefault="00A2430C" w:rsidP="00A2430C">
      <w:pPr>
        <w:spacing w:line="276" w:lineRule="auto"/>
        <w:ind w:left="360"/>
        <w:jc w:val="left"/>
        <w:rPr>
          <w:rFonts w:asciiTheme="minorHAnsi" w:hAnsiTheme="minorHAnsi" w:cs="Andalus"/>
          <w:sz w:val="24"/>
        </w:rPr>
      </w:pPr>
      <w:r>
        <w:rPr>
          <w:rFonts w:asciiTheme="minorHAnsi" w:hAnsiTheme="minorHAnsi" w:cs="Andalus"/>
          <w:noProof/>
          <w:sz w:val="24"/>
        </w:rPr>
        <mc:AlternateContent>
          <mc:Choice Requires="wpg">
            <w:drawing>
              <wp:anchor distT="0" distB="0" distL="114300" distR="114300" simplePos="0" relativeHeight="251965440" behindDoc="0" locked="0" layoutInCell="1" allowOverlap="1" wp14:anchorId="40FD119E" wp14:editId="3ACC705A">
                <wp:simplePos x="0" y="0"/>
                <wp:positionH relativeFrom="column">
                  <wp:posOffset>228600</wp:posOffset>
                </wp:positionH>
                <wp:positionV relativeFrom="paragraph">
                  <wp:posOffset>90805</wp:posOffset>
                </wp:positionV>
                <wp:extent cx="5756910" cy="3682365"/>
                <wp:effectExtent l="0" t="0" r="8890" b="635"/>
                <wp:wrapThrough wrapText="bothSides">
                  <wp:wrapPolygon edited="0">
                    <wp:start x="0" y="0"/>
                    <wp:lineTo x="0" y="21455"/>
                    <wp:lineTo x="21538" y="21455"/>
                    <wp:lineTo x="21538" y="0"/>
                    <wp:lineTo x="0" y="0"/>
                  </wp:wrapPolygon>
                </wp:wrapThrough>
                <wp:docPr id="606" name="Grouper 606"/>
                <wp:cNvGraphicFramePr/>
                <a:graphic xmlns:a="http://schemas.openxmlformats.org/drawingml/2006/main">
                  <a:graphicData uri="http://schemas.microsoft.com/office/word/2010/wordprocessingGroup">
                    <wpg:wgp>
                      <wpg:cNvGrpSpPr/>
                      <wpg:grpSpPr>
                        <a:xfrm>
                          <a:off x="0" y="0"/>
                          <a:ext cx="5756910" cy="3682365"/>
                          <a:chOff x="0" y="0"/>
                          <a:chExt cx="5756910" cy="3682365"/>
                        </a:xfrm>
                      </wpg:grpSpPr>
                      <pic:pic xmlns:pic="http://schemas.openxmlformats.org/drawingml/2006/picture">
                        <pic:nvPicPr>
                          <pic:cNvPr id="562" name="Image 56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6910" cy="3682365"/>
                          </a:xfrm>
                          <a:prstGeom prst="rect">
                            <a:avLst/>
                          </a:prstGeom>
                          <a:noFill/>
                          <a:ln>
                            <a:noFill/>
                          </a:ln>
                          <a:extLst>
                            <a:ext uri="{FAA26D3D-D897-4be2-8F04-BA451C77F1D7}">
                              <ma14:placeholderFlag xmlns:ma14="http://schemas.microsoft.com/office/mac/drawingml/2011/main"/>
                            </a:ext>
                          </a:extLst>
                        </pic:spPr>
                      </pic:pic>
                      <wps:wsp>
                        <wps:cNvPr id="565" name="Rectangle 565"/>
                        <wps:cNvSpPr/>
                        <wps:spPr>
                          <a:xfrm>
                            <a:off x="1943100" y="0"/>
                            <a:ext cx="2628900" cy="4572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r 606" o:spid="_x0000_s1026" style="position:absolute;margin-left:18pt;margin-top:7.15pt;width:453.3pt;height:289.95pt;z-index:251965440" coordsize="5756910,36823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">
                <v:shape id="Image 562" o:spid="_x0000_s1027" type="#_x0000_t75" style="position:absolute;width:5756910;height:36823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g&#10;qH/GAAAA3AAAAA8AAABkcnMvZG93bnJldi54bWxEj09rwkAUxO9Cv8PyCr3ppvFv02xERNGLlFrB&#10;6yP7mqTNvg3ZbYz99F1B6HGYmd8w6bI3teiodZVlBc+jCARxbnXFhYLTx3a4AOE8ssbaMim4koNl&#10;9jBIMdH2wu/UHX0hAoRdggpK75tESpeXZNCNbEMcvE/bGvRBtoXULV4C3NQyjqKZNFhxWCixoXVJ&#10;+ffxxyg4/8bdbtOM55uX8eRgvvxi/oZOqafHfvUKwlPv/8P39l4rmM5iuJ0JR0Bm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t2Cof8YAAADcAAAADwAAAAAAAAAAAAAAAACc&#10;AgAAZHJzL2Rvd25yZXYueG1sUEsFBgAAAAAEAAQA9wAAAI8DAAAAAA==&#10;">
                  <v:imagedata r:id="rId281" o:title=""/>
                  <v:path arrowok="t"/>
                </v:shape>
                <v:rect id="Rectangle 565" o:spid="_x0000_s1028" style="position:absolute;left:1943100;width:26289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uB1uxQAA&#10;ANwAAAAPAAAAZHJzL2Rvd25yZXYueG1sRI9Ba8JAFITvQv/D8gredKNiaNNsRCqCF6GxFnp8zb4m&#10;odm3Mbua+O+7guBxmJlvmHQ1mEZcqHO1ZQWzaQSCuLC65lLB8XM7eQHhPLLGxjIpuJKDVfY0SjHR&#10;tuecLgdfigBhl6CCyvs2kdIVFRl0U9sSB+/XdgZ9kF0pdYd9gJtGzqMolgZrDgsVtvReUfF3OBsF&#10;+kz5ab1ZzH72zT7/5vjj+PrVKzV+HtZvIDwN/hG+t3dawTJewu1MOAI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4HW7FAAAA3AAAAA8AAAAAAAAAAAAAAAAAlwIAAGRycy9k&#10;b3ducmV2LnhtbFBLBQYAAAAABAAEAPUAAACJAwAAAAA=&#10;" strokecolor="white"/>
                <w10:wrap type="through"/>
              </v:group>
            </w:pict>
          </mc:Fallback>
        </mc:AlternateContent>
      </w:r>
    </w:p>
    <w:p w14:paraId="0C32EAE1" w14:textId="3DF44859" w:rsidR="00E23584" w:rsidRDefault="00E23584" w:rsidP="00E23584">
      <w:pPr>
        <w:spacing w:line="276" w:lineRule="auto"/>
        <w:ind w:left="360"/>
        <w:rPr>
          <w:rFonts w:asciiTheme="minorHAnsi" w:hAnsiTheme="minorHAnsi" w:cs="Andalus"/>
          <w:color w:val="000000" w:themeColor="text1"/>
          <w:sz w:val="24"/>
        </w:rPr>
      </w:pPr>
    </w:p>
    <w:p w14:paraId="18697B3A" w14:textId="77777777" w:rsidR="00E23584" w:rsidRDefault="00E23584" w:rsidP="00E23584">
      <w:pPr>
        <w:spacing w:line="276" w:lineRule="auto"/>
        <w:ind w:left="360"/>
        <w:rPr>
          <w:rFonts w:asciiTheme="minorHAnsi" w:hAnsiTheme="minorHAnsi" w:cs="Andalus"/>
          <w:color w:val="000000" w:themeColor="text1"/>
          <w:sz w:val="24"/>
        </w:rPr>
      </w:pPr>
    </w:p>
    <w:p w14:paraId="21A93078" w14:textId="77777777" w:rsidR="00E23584" w:rsidRDefault="00E23584" w:rsidP="00E23584">
      <w:pPr>
        <w:spacing w:line="276" w:lineRule="auto"/>
        <w:ind w:left="360"/>
        <w:rPr>
          <w:rFonts w:asciiTheme="minorHAnsi" w:hAnsiTheme="minorHAnsi" w:cs="Andalus"/>
          <w:color w:val="000000" w:themeColor="text1"/>
          <w:sz w:val="24"/>
        </w:rPr>
      </w:pPr>
    </w:p>
    <w:p w14:paraId="72B5419C" w14:textId="77777777" w:rsidR="00E23584" w:rsidRDefault="00E23584" w:rsidP="00E23584">
      <w:pPr>
        <w:spacing w:line="276" w:lineRule="auto"/>
        <w:ind w:left="360"/>
        <w:rPr>
          <w:rFonts w:asciiTheme="minorHAnsi" w:hAnsiTheme="minorHAnsi" w:cs="Andalus"/>
          <w:color w:val="000000" w:themeColor="text1"/>
          <w:sz w:val="24"/>
        </w:rPr>
      </w:pPr>
    </w:p>
    <w:p w14:paraId="2EA2EB98" w14:textId="74082145" w:rsidR="00E23584" w:rsidRDefault="00E23584" w:rsidP="00E23584">
      <w:pPr>
        <w:spacing w:line="276" w:lineRule="auto"/>
        <w:ind w:left="360"/>
        <w:rPr>
          <w:rFonts w:asciiTheme="minorHAnsi" w:hAnsiTheme="minorHAnsi" w:cs="Andalus"/>
          <w:color w:val="000000" w:themeColor="text1"/>
          <w:sz w:val="24"/>
        </w:rPr>
      </w:pPr>
    </w:p>
    <w:p w14:paraId="3B34EBAE" w14:textId="77777777" w:rsidR="00E23584" w:rsidRPr="00197013" w:rsidRDefault="00E23584" w:rsidP="00E23584">
      <w:pPr>
        <w:spacing w:line="276" w:lineRule="auto"/>
        <w:ind w:left="360"/>
        <w:rPr>
          <w:rFonts w:asciiTheme="minorHAnsi" w:hAnsiTheme="minorHAnsi" w:cs="Andalus"/>
          <w:color w:val="0070C0"/>
          <w:sz w:val="24"/>
        </w:rPr>
      </w:pPr>
      <w:r w:rsidRPr="00197013">
        <w:rPr>
          <w:rFonts w:asciiTheme="minorHAnsi" w:hAnsiTheme="minorHAnsi" w:cs="Andalus"/>
          <w:color w:val="FFFFFF" w:themeColor="background1"/>
          <w:sz w:val="24"/>
        </w:rPr>
        <w:t>la température de ce gaz.</w:t>
      </w:r>
    </w:p>
    <w:p w14:paraId="7842344B" w14:textId="77777777" w:rsidR="00E23584" w:rsidRDefault="00E23584" w:rsidP="00E23584">
      <w:pPr>
        <w:spacing w:line="276" w:lineRule="auto"/>
        <w:ind w:left="360"/>
        <w:jc w:val="left"/>
        <w:rPr>
          <w:rFonts w:asciiTheme="minorHAnsi" w:hAnsiTheme="minorHAnsi" w:cs="Andalus"/>
          <w:sz w:val="24"/>
        </w:rPr>
      </w:pPr>
    </w:p>
    <w:p w14:paraId="1EDD2965" w14:textId="77777777" w:rsidR="00E23584" w:rsidRDefault="00E23584" w:rsidP="00E23584">
      <w:pPr>
        <w:spacing w:line="276" w:lineRule="auto"/>
        <w:ind w:left="360"/>
        <w:jc w:val="left"/>
        <w:rPr>
          <w:rFonts w:asciiTheme="minorHAnsi" w:hAnsiTheme="minorHAnsi" w:cs="Andalus"/>
          <w:sz w:val="24"/>
        </w:rPr>
      </w:pPr>
    </w:p>
    <w:p w14:paraId="2589BCD1" w14:textId="77777777" w:rsidR="00E23584" w:rsidRDefault="00E23584" w:rsidP="00E23584">
      <w:pPr>
        <w:spacing w:line="276" w:lineRule="auto"/>
        <w:ind w:left="360"/>
        <w:jc w:val="left"/>
        <w:rPr>
          <w:rFonts w:asciiTheme="minorHAnsi" w:hAnsiTheme="minorHAnsi" w:cs="Andalus"/>
          <w:sz w:val="24"/>
        </w:rPr>
      </w:pPr>
    </w:p>
    <w:p w14:paraId="31E606EB" w14:textId="4864FB82" w:rsidR="00E23584" w:rsidRDefault="00E23584" w:rsidP="00E23584">
      <w:pPr>
        <w:spacing w:before="0" w:after="0"/>
        <w:jc w:val="left"/>
        <w:rPr>
          <w:rFonts w:asciiTheme="minorHAnsi" w:hAnsiTheme="minorHAnsi" w:cs="Andalus"/>
          <w:sz w:val="24"/>
        </w:rPr>
      </w:pPr>
    </w:p>
    <w:p w14:paraId="27E1898C" w14:textId="77777777" w:rsidR="00A2430C" w:rsidRDefault="00A2430C" w:rsidP="00E23584">
      <w:pPr>
        <w:spacing w:before="0" w:after="0"/>
        <w:jc w:val="left"/>
        <w:rPr>
          <w:rFonts w:asciiTheme="minorHAnsi" w:hAnsiTheme="minorHAnsi" w:cs="Andalus"/>
          <w:sz w:val="24"/>
        </w:rPr>
      </w:pPr>
    </w:p>
    <w:p w14:paraId="52D63B92" w14:textId="77777777" w:rsidR="00A2430C" w:rsidRDefault="00A2430C" w:rsidP="00E23584">
      <w:pPr>
        <w:spacing w:before="0" w:after="0"/>
        <w:jc w:val="left"/>
        <w:rPr>
          <w:rFonts w:asciiTheme="minorHAnsi" w:hAnsiTheme="minorHAnsi" w:cs="Andalus"/>
          <w:sz w:val="24"/>
        </w:rPr>
      </w:pPr>
    </w:p>
    <w:p w14:paraId="651194D9" w14:textId="77777777" w:rsidR="00A2430C" w:rsidRDefault="00A2430C" w:rsidP="00E23584">
      <w:pPr>
        <w:spacing w:before="0" w:after="0"/>
        <w:jc w:val="left"/>
        <w:rPr>
          <w:rFonts w:asciiTheme="minorHAnsi" w:hAnsiTheme="minorHAnsi" w:cs="Andalus"/>
          <w:sz w:val="24"/>
        </w:rPr>
      </w:pPr>
    </w:p>
    <w:p w14:paraId="6AB9283A" w14:textId="77777777" w:rsidR="00A2430C" w:rsidRDefault="00A2430C" w:rsidP="00E23584">
      <w:pPr>
        <w:spacing w:before="0" w:after="0"/>
        <w:jc w:val="left"/>
        <w:rPr>
          <w:rFonts w:asciiTheme="minorHAnsi" w:hAnsiTheme="minorHAnsi" w:cs="Andalus"/>
          <w:sz w:val="24"/>
        </w:rPr>
      </w:pPr>
    </w:p>
    <w:p w14:paraId="5C493167" w14:textId="77777777" w:rsidR="00A2430C" w:rsidRDefault="00A2430C" w:rsidP="00E23584">
      <w:pPr>
        <w:spacing w:before="0" w:after="0"/>
        <w:jc w:val="left"/>
        <w:rPr>
          <w:rFonts w:asciiTheme="minorHAnsi" w:hAnsiTheme="minorHAnsi" w:cs="Andalus"/>
          <w:sz w:val="24"/>
        </w:rPr>
      </w:pPr>
    </w:p>
    <w:p w14:paraId="7EF931AD" w14:textId="77777777" w:rsidR="00A2430C" w:rsidRDefault="00A2430C" w:rsidP="00E23584">
      <w:pPr>
        <w:spacing w:before="0" w:after="0"/>
        <w:jc w:val="left"/>
        <w:rPr>
          <w:rFonts w:asciiTheme="minorHAnsi" w:hAnsiTheme="minorHAnsi" w:cs="Andalus"/>
          <w:sz w:val="24"/>
        </w:rPr>
      </w:pPr>
    </w:p>
    <w:p w14:paraId="38F3C451" w14:textId="77777777" w:rsidR="00A2430C" w:rsidRDefault="00A2430C" w:rsidP="00E23584">
      <w:pPr>
        <w:spacing w:before="0" w:after="0"/>
        <w:jc w:val="left"/>
        <w:rPr>
          <w:rFonts w:asciiTheme="minorHAnsi" w:hAnsiTheme="minorHAnsi" w:cs="Andalus"/>
          <w:sz w:val="24"/>
        </w:rPr>
      </w:pPr>
    </w:p>
    <w:p w14:paraId="7ABF24AC" w14:textId="77777777" w:rsidR="00A2430C" w:rsidRDefault="00A2430C" w:rsidP="00E23584">
      <w:pPr>
        <w:spacing w:before="0" w:after="0"/>
        <w:jc w:val="left"/>
        <w:rPr>
          <w:rFonts w:asciiTheme="minorHAnsi" w:hAnsiTheme="minorHAnsi" w:cs="Andalus"/>
          <w:sz w:val="24"/>
        </w:rPr>
      </w:pPr>
    </w:p>
    <w:p w14:paraId="11EEE51B" w14:textId="77777777" w:rsidR="00A2430C" w:rsidRDefault="00A2430C" w:rsidP="00E23584">
      <w:pPr>
        <w:spacing w:before="0" w:after="0"/>
        <w:jc w:val="left"/>
        <w:rPr>
          <w:rFonts w:asciiTheme="minorHAnsi" w:hAnsiTheme="minorHAnsi" w:cs="Andalus"/>
          <w:sz w:val="24"/>
        </w:rPr>
      </w:pPr>
    </w:p>
    <w:p w14:paraId="14D7F1C9" w14:textId="77777777" w:rsidR="00A2430C" w:rsidRPr="00197013" w:rsidRDefault="00A2430C" w:rsidP="00E23584">
      <w:pPr>
        <w:spacing w:before="0" w:after="0"/>
        <w:jc w:val="left"/>
        <w:rPr>
          <w:rFonts w:asciiTheme="minorHAnsi" w:hAnsiTheme="minorHAnsi" w:cs="Andalus"/>
          <w:sz w:val="24"/>
        </w:rPr>
      </w:pPr>
    </w:p>
    <w:tbl>
      <w:tblPr>
        <w:tblStyle w:val="Grille"/>
        <w:tblW w:w="0" w:type="auto"/>
        <w:tblLook w:val="04A0" w:firstRow="1" w:lastRow="0" w:firstColumn="1" w:lastColumn="0" w:noHBand="0" w:noVBand="1"/>
      </w:tblPr>
      <w:tblGrid>
        <w:gridCol w:w="8429"/>
      </w:tblGrid>
      <w:tr w:rsidR="00E23584" w:rsidRPr="0041710E" w14:paraId="382DAFBE" w14:textId="77777777" w:rsidTr="00E23584">
        <w:tc>
          <w:tcPr>
            <w:tcW w:w="0" w:type="auto"/>
          </w:tcPr>
          <w:p w14:paraId="6BFDD21C" w14:textId="77777777" w:rsidR="00E23584" w:rsidRPr="00197013" w:rsidRDefault="00E23584" w:rsidP="00A2430C">
            <w:r w:rsidRPr="00197013">
              <w:t>Le calcul de la quantité de chaleur nécessaire à un changement d’état a pour formule :</w:t>
            </w:r>
          </w:p>
          <w:p w14:paraId="03727569" w14:textId="7FB83EC8" w:rsidR="00E23584" w:rsidRPr="00197013" w:rsidRDefault="00E23584" w:rsidP="00A2430C">
            <w:pPr>
              <w:jc w:val="center"/>
              <w:rPr>
                <w:b/>
                <w:color w:val="FF0000"/>
              </w:rPr>
            </w:pPr>
            <w:r w:rsidRPr="00197013">
              <w:rPr>
                <w:b/>
                <w:color w:val="FF0000"/>
              </w:rPr>
              <w:t xml:space="preserve">Q = L </w:t>
            </w:r>
            <w:r w:rsidR="009D298E">
              <w:rPr>
                <w:b/>
                <w:color w:val="FF0000"/>
              </w:rPr>
              <w:t xml:space="preserve">.  </w:t>
            </w:r>
            <w:r w:rsidRPr="00197013">
              <w:rPr>
                <w:b/>
                <w:color w:val="FF0000"/>
              </w:rPr>
              <w:t>m</w:t>
            </w:r>
          </w:p>
          <w:p w14:paraId="590EECB9" w14:textId="77777777" w:rsidR="00E23584" w:rsidRPr="00197013" w:rsidRDefault="00E23584" w:rsidP="00A2430C">
            <w:r w:rsidRPr="00197013">
              <w:t>Avec Q = quantité de chaleur (J)</w:t>
            </w:r>
          </w:p>
          <w:p w14:paraId="2C9C5C29" w14:textId="5E1F1D70" w:rsidR="00E23584" w:rsidRPr="00197013" w:rsidRDefault="00E23584" w:rsidP="00A2430C">
            <w:r w:rsidRPr="00197013">
              <w:t xml:space="preserve">L = chaleur latente (dépend de la nature du </w:t>
            </w:r>
            <w:r>
              <w:t xml:space="preserve">corps et du type de changement </w:t>
            </w:r>
            <w:r w:rsidRPr="00197013">
              <w:t>d’état) (J/Kg)</w:t>
            </w:r>
          </w:p>
          <w:p w14:paraId="05885A67" w14:textId="77777777" w:rsidR="00E23584" w:rsidRPr="00197013" w:rsidRDefault="00E23584" w:rsidP="00A2430C">
            <w:r w:rsidRPr="00197013">
              <w:t xml:space="preserve">               L</w:t>
            </w:r>
            <w:r w:rsidRPr="00197013">
              <w:rPr>
                <w:vertAlign w:val="subscript"/>
              </w:rPr>
              <w:t>v</w:t>
            </w:r>
            <w:r w:rsidRPr="00197013">
              <w:t xml:space="preserve"> désigne la chaleur latente de vaporisation.</w:t>
            </w:r>
          </w:p>
          <w:p w14:paraId="5B00DC29" w14:textId="77777777" w:rsidR="00E23584" w:rsidRPr="00197013" w:rsidRDefault="00E23584" w:rsidP="00A2430C">
            <w:r w:rsidRPr="00197013">
              <w:t xml:space="preserve">               L</w:t>
            </w:r>
            <w:r w:rsidRPr="00197013">
              <w:rPr>
                <w:vertAlign w:val="subscript"/>
              </w:rPr>
              <w:t>f</w:t>
            </w:r>
            <w:r w:rsidRPr="00197013">
              <w:t xml:space="preserve">  désigne la chaleur latente de fusion.</w:t>
            </w:r>
          </w:p>
          <w:p w14:paraId="4B0AFA51" w14:textId="77777777" w:rsidR="00E23584" w:rsidRPr="00197013" w:rsidRDefault="00E23584" w:rsidP="00A2430C">
            <w:pPr>
              <w:rPr>
                <w:vertAlign w:val="subscript"/>
              </w:rPr>
            </w:pPr>
            <w:r w:rsidRPr="00197013">
              <w:t xml:space="preserve">               L</w:t>
            </w:r>
            <w:r w:rsidRPr="00197013">
              <w:rPr>
                <w:vertAlign w:val="subscript"/>
              </w:rPr>
              <w:t>s</w:t>
            </w:r>
            <w:r w:rsidRPr="00197013">
              <w:t xml:space="preserve"> désigne la chaleur latente de solidification = L</w:t>
            </w:r>
            <w:r w:rsidRPr="00197013">
              <w:rPr>
                <w:vertAlign w:val="subscript"/>
              </w:rPr>
              <w:t>f</w:t>
            </w:r>
          </w:p>
          <w:p w14:paraId="7F31E511" w14:textId="77777777" w:rsidR="00E23584" w:rsidRPr="00197013" w:rsidRDefault="00E23584" w:rsidP="00A2430C">
            <w:pPr>
              <w:rPr>
                <w:color w:val="FF0000"/>
              </w:rPr>
            </w:pPr>
            <w:r w:rsidRPr="00197013">
              <w:t xml:space="preserve">         m = masse du corps qui subit le changement d’état (Kg)</w:t>
            </w:r>
          </w:p>
        </w:tc>
      </w:tr>
    </w:tbl>
    <w:p w14:paraId="204B5BC2" w14:textId="77777777" w:rsidR="00E23584" w:rsidRDefault="00E23584" w:rsidP="00E23584"/>
    <w:p w14:paraId="060BF0D4" w14:textId="77777777" w:rsidR="00E23584" w:rsidRPr="00E23584" w:rsidRDefault="00E23584" w:rsidP="00E23584">
      <w:pPr>
        <w:sectPr w:rsidR="00E23584" w:rsidRPr="00E23584" w:rsidSect="004E13E6">
          <w:headerReference w:type="default" r:id="rId282"/>
          <w:pgSz w:w="11900" w:h="16840"/>
          <w:pgMar w:top="1244" w:right="1417" w:bottom="1417" w:left="1417" w:header="708" w:footer="708" w:gutter="0"/>
          <w:cols w:space="708"/>
          <w:docGrid w:linePitch="360"/>
        </w:sectPr>
      </w:pPr>
    </w:p>
    <w:p w14:paraId="076C5EFE" w14:textId="2601E551" w:rsidR="00537D41" w:rsidRDefault="00537D41" w:rsidP="00537D41">
      <w:pPr>
        <w:pStyle w:val="Titre"/>
      </w:pPr>
      <w:bookmarkStart w:id="25" w:name="_Toc356913433"/>
      <w:r>
        <w:t>UAA4</w:t>
      </w:r>
      <w:r w:rsidRPr="001C7A10">
        <w:t> : Optique géométrique</w:t>
      </w:r>
      <w:bookmarkEnd w:id="25"/>
    </w:p>
    <w:p w14:paraId="5E689EDC" w14:textId="3960A155" w:rsidR="00B952E7" w:rsidRDefault="00B952E7" w:rsidP="00B952E7">
      <w:r>
        <w:t>Cette UAA comporte quatre chapitres, à savoir :</w:t>
      </w:r>
    </w:p>
    <w:p w14:paraId="1791488B" w14:textId="54ACD1BF" w:rsidR="00B952E7" w:rsidRDefault="00B952E7" w:rsidP="00D54255">
      <w:pPr>
        <w:pStyle w:val="Paragraphedeliste"/>
        <w:numPr>
          <w:ilvl w:val="0"/>
          <w:numId w:val="114"/>
        </w:numPr>
      </w:pPr>
      <w:r>
        <w:t>chapitre 1 : la lumière</w:t>
      </w:r>
    </w:p>
    <w:p w14:paraId="774CB446" w14:textId="0B9AA7EF" w:rsidR="00B952E7" w:rsidRDefault="00B952E7" w:rsidP="00D54255">
      <w:pPr>
        <w:pStyle w:val="Paragraphedeliste"/>
        <w:numPr>
          <w:ilvl w:val="0"/>
          <w:numId w:val="114"/>
        </w:numPr>
      </w:pPr>
      <w:r>
        <w:t>chapitre 2 : réflexion et réfraction</w:t>
      </w:r>
    </w:p>
    <w:p w14:paraId="00AAB9B7" w14:textId="07001308" w:rsidR="00B952E7" w:rsidRDefault="00B952E7" w:rsidP="00D54255">
      <w:pPr>
        <w:pStyle w:val="Paragraphedeliste"/>
        <w:numPr>
          <w:ilvl w:val="0"/>
          <w:numId w:val="114"/>
        </w:numPr>
      </w:pPr>
      <w:r>
        <w:t>chapitre 3 : les lentilles</w:t>
      </w:r>
    </w:p>
    <w:p w14:paraId="4B1A1032" w14:textId="01BB1E0B" w:rsidR="00B952E7" w:rsidRDefault="00B952E7" w:rsidP="00D54255">
      <w:pPr>
        <w:pStyle w:val="Paragraphedeliste"/>
        <w:numPr>
          <w:ilvl w:val="0"/>
          <w:numId w:val="114"/>
        </w:numPr>
      </w:pPr>
      <w:r>
        <w:t>chapitre 4 :</w:t>
      </w:r>
      <w:r w:rsidR="0009772F">
        <w:t xml:space="preserve"> </w:t>
      </w:r>
      <w:r>
        <w:t>descr</w:t>
      </w:r>
      <w:r w:rsidR="0009772F">
        <w:t>iption et modélisation de l’œil</w:t>
      </w:r>
    </w:p>
    <w:p w14:paraId="0E67E095" w14:textId="77777777" w:rsidR="0009772F" w:rsidRPr="00B952E7" w:rsidRDefault="0009772F" w:rsidP="0009772F">
      <w:pPr>
        <w:ind w:left="360"/>
      </w:pPr>
    </w:p>
    <w:p w14:paraId="7B02D3B2" w14:textId="65B441F8" w:rsidR="00537D41" w:rsidRPr="00537D41" w:rsidRDefault="00537D41" w:rsidP="00537D41">
      <w:pPr>
        <w:pStyle w:val="Titre"/>
      </w:pPr>
      <w:bookmarkStart w:id="26" w:name="_Toc356913434"/>
      <w:r>
        <w:t>Chapitre 1 : La lumière</w:t>
      </w:r>
      <w:bookmarkEnd w:id="26"/>
    </w:p>
    <w:p w14:paraId="3680604E" w14:textId="77777777" w:rsidR="00537D41" w:rsidRDefault="00537D41" w:rsidP="00537D41">
      <w:r>
        <w:t>Au cours du temps la notion de lumière a évolué.  Voici quelques conceptions de la lumière :</w:t>
      </w:r>
    </w:p>
    <w:p w14:paraId="75FB67ED" w14:textId="77777777" w:rsidR="00537D41" w:rsidRDefault="00537D41" w:rsidP="00D54255">
      <w:pPr>
        <w:pStyle w:val="Paragraphedeliste"/>
        <w:numPr>
          <w:ilvl w:val="0"/>
          <w:numId w:val="111"/>
        </w:numPr>
      </w:pPr>
      <w:r w:rsidRPr="007F5C9E">
        <w:t xml:space="preserve">Pour Pythagore, la lumière est un flux de particules émis par l’œil. </w:t>
      </w:r>
      <w:r>
        <w:t xml:space="preserve"> </w:t>
      </w:r>
    </w:p>
    <w:p w14:paraId="48CED5E6" w14:textId="77777777" w:rsidR="00537D41" w:rsidRPr="007F5C9E" w:rsidRDefault="00537D41" w:rsidP="00D54255">
      <w:pPr>
        <w:pStyle w:val="Paragraphedeliste"/>
        <w:numPr>
          <w:ilvl w:val="0"/>
          <w:numId w:val="111"/>
        </w:numPr>
      </w:pPr>
      <w:r w:rsidRPr="007F5C9E">
        <w:t>Démocrite imaginait un flux de pro</w:t>
      </w:r>
      <w:r>
        <w:t>jectiles émis par l’objet.</w:t>
      </w:r>
    </w:p>
    <w:p w14:paraId="41F0BA7C" w14:textId="77777777" w:rsidR="00537D41" w:rsidRDefault="00537D41" w:rsidP="00D54255">
      <w:pPr>
        <w:pStyle w:val="Paragraphedeliste"/>
        <w:numPr>
          <w:ilvl w:val="0"/>
          <w:numId w:val="111"/>
        </w:numPr>
      </w:pPr>
      <w:r w:rsidRPr="007F5C9E">
        <w:t xml:space="preserve">Pour </w:t>
      </w:r>
      <w:r>
        <w:t>Platon</w:t>
      </w:r>
      <w:r w:rsidRPr="007F5C9E">
        <w:t xml:space="preserve"> la lumière nai</w:t>
      </w:r>
      <w:r>
        <w:t>ssai</w:t>
      </w:r>
      <w:r w:rsidRPr="007F5C9E">
        <w:t>t de la collision de particules lumineuses émises par l’œil et par les objets.</w:t>
      </w:r>
    </w:p>
    <w:p w14:paraId="4B2F1065" w14:textId="77777777" w:rsidR="00537D41" w:rsidRPr="007F5C9E" w:rsidRDefault="00537D41" w:rsidP="00D54255">
      <w:pPr>
        <w:pStyle w:val="Paragraphedeliste"/>
        <w:numPr>
          <w:ilvl w:val="0"/>
          <w:numId w:val="111"/>
        </w:numPr>
      </w:pPr>
      <w:r>
        <w:t>Pour</w:t>
      </w:r>
      <w:r w:rsidRPr="007F5C9E">
        <w:t xml:space="preserve"> Aristote, la lumière a besoin d’un support pour se déplacer.</w:t>
      </w:r>
    </w:p>
    <w:p w14:paraId="54B07578" w14:textId="0B94C773" w:rsidR="00537D41" w:rsidRPr="00537D41" w:rsidRDefault="00537D41" w:rsidP="00537D41">
      <w:r w:rsidRPr="00F22B09">
        <w:t>Actuellement, la lumière est considérée comme composée de photons (« particules » de lumière) porteurs d’une quantité d’énergie échangée avec les milieux rencontrés ; mais aussi comme une onde dans sa propagation.</w:t>
      </w:r>
    </w:p>
    <w:p w14:paraId="1CFD8268" w14:textId="3F2BBA3F" w:rsidR="00537D41" w:rsidRPr="00537D41" w:rsidRDefault="00537D41" w:rsidP="00D54255">
      <w:pPr>
        <w:pStyle w:val="Titre1"/>
        <w:numPr>
          <w:ilvl w:val="0"/>
          <w:numId w:val="112"/>
        </w:numPr>
        <w:pBdr>
          <w:bottom w:val="single" w:sz="4" w:space="6" w:color="auto"/>
        </w:pBdr>
      </w:pPr>
      <w:bookmarkStart w:id="27" w:name="_Toc356913435"/>
      <w:r w:rsidRPr="00F22B09">
        <w:t>Lumière, sources et récepteur</w:t>
      </w:r>
      <w:bookmarkEnd w:id="27"/>
    </w:p>
    <w:p w14:paraId="448094CA" w14:textId="77777777" w:rsidR="00537D41" w:rsidRDefault="00537D41" w:rsidP="00537D41">
      <w:pPr>
        <w:rPr>
          <w:rFonts w:eastAsiaTheme="majorEastAsia"/>
        </w:rPr>
      </w:pPr>
      <w:r>
        <w:rPr>
          <w:rFonts w:eastAsiaTheme="majorEastAsia"/>
        </w:rPr>
        <w:t>Pour voir un objet, il faut :</w:t>
      </w:r>
    </w:p>
    <w:p w14:paraId="13D8EE64" w14:textId="77777777" w:rsidR="00537D41" w:rsidRPr="00537D41" w:rsidRDefault="00537D41" w:rsidP="00D54255">
      <w:pPr>
        <w:pStyle w:val="Paragraphedeliste"/>
        <w:numPr>
          <w:ilvl w:val="0"/>
          <w:numId w:val="113"/>
        </w:numPr>
        <w:rPr>
          <w:rFonts w:ascii="Century" w:hAnsi="Century"/>
        </w:rPr>
      </w:pPr>
      <w:r w:rsidRPr="00537D41">
        <w:rPr>
          <w:rFonts w:eastAsiaTheme="majorEastAsia"/>
        </w:rPr>
        <w:t>une source lumineuse qui peut être naturelle (le soleil, les étoiles, un feu,…) ou artificielle (ampoule, laser, phare,…) ;</w:t>
      </w:r>
    </w:p>
    <w:p w14:paraId="043E201D" w14:textId="77777777" w:rsidR="00537D41" w:rsidRPr="00537D41" w:rsidRDefault="00537D41" w:rsidP="00D54255">
      <w:pPr>
        <w:pStyle w:val="Paragraphedeliste"/>
        <w:numPr>
          <w:ilvl w:val="0"/>
          <w:numId w:val="113"/>
        </w:numPr>
        <w:rPr>
          <w:rFonts w:ascii="Century" w:hAnsi="Century"/>
        </w:rPr>
      </w:pPr>
      <w:r w:rsidRPr="00537D41">
        <w:rPr>
          <w:rFonts w:eastAsiaTheme="majorEastAsia"/>
        </w:rPr>
        <w:t>un objet qui reçoit la lumière et la renvoie ;</w:t>
      </w:r>
    </w:p>
    <w:p w14:paraId="0A53E1EE" w14:textId="669D7B34" w:rsidR="00537D41" w:rsidRPr="00537D41" w:rsidRDefault="00537D41" w:rsidP="00D54255">
      <w:pPr>
        <w:pStyle w:val="Paragraphedeliste"/>
        <w:numPr>
          <w:ilvl w:val="0"/>
          <w:numId w:val="113"/>
        </w:numPr>
        <w:rPr>
          <w:rFonts w:ascii="Century" w:hAnsi="Century"/>
        </w:rPr>
      </w:pPr>
      <w:r w:rsidRPr="00537D41">
        <w:rPr>
          <w:rFonts w:eastAsiaTheme="majorEastAsia"/>
        </w:rPr>
        <w:t>un récepteur qui voit la lumière qui est émise par une source lumineuse et renvoyée par un objet.  Dans le cas de l’homme ce sont nos yeux.</w:t>
      </w:r>
    </w:p>
    <w:p w14:paraId="428C62DE" w14:textId="77777777" w:rsidR="00537D41" w:rsidRPr="00537D41" w:rsidRDefault="00537D41" w:rsidP="00537D41">
      <w:pPr>
        <w:pStyle w:val="Paragraphedeliste"/>
        <w:rPr>
          <w:rFonts w:ascii="Century" w:hAnsi="Century"/>
        </w:rPr>
      </w:pPr>
    </w:p>
    <w:p w14:paraId="4F0F1936" w14:textId="77777777" w:rsidR="00537D41" w:rsidRDefault="00537D41" w:rsidP="00537D41">
      <w:r>
        <w:t>Cela peut se schématiser de façon générale comme suit :</w:t>
      </w:r>
    </w:p>
    <w:p w14:paraId="025ED7E8" w14:textId="77777777" w:rsidR="00B952E7" w:rsidRDefault="00B952E7" w:rsidP="00537D41"/>
    <w:p w14:paraId="11471DD6" w14:textId="77777777" w:rsidR="00537D41" w:rsidRDefault="00537D41" w:rsidP="00537D41">
      <w:r>
        <w:rPr>
          <w:noProof/>
        </w:rPr>
        <mc:AlternateContent>
          <mc:Choice Requires="wps">
            <w:drawing>
              <wp:anchor distT="0" distB="0" distL="114300" distR="114300" simplePos="0" relativeHeight="251971584" behindDoc="0" locked="0" layoutInCell="1" allowOverlap="1" wp14:anchorId="7A595DF1" wp14:editId="4FFEFAB2">
                <wp:simplePos x="0" y="0"/>
                <wp:positionH relativeFrom="column">
                  <wp:posOffset>2923540</wp:posOffset>
                </wp:positionH>
                <wp:positionV relativeFrom="paragraph">
                  <wp:posOffset>134620</wp:posOffset>
                </wp:positionV>
                <wp:extent cx="1485900" cy="457200"/>
                <wp:effectExtent l="50800" t="76200" r="88900" b="101600"/>
                <wp:wrapNone/>
                <wp:docPr id="552" name="Connecteur droit avec flèche 552"/>
                <wp:cNvGraphicFramePr/>
                <a:graphic xmlns:a="http://schemas.openxmlformats.org/drawingml/2006/main">
                  <a:graphicData uri="http://schemas.microsoft.com/office/word/2010/wordprocessingShape">
                    <wps:wsp>
                      <wps:cNvCnPr/>
                      <wps:spPr>
                        <a:xfrm flipV="1">
                          <a:off x="0" y="0"/>
                          <a:ext cx="1485900" cy="457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52" o:spid="_x0000_s1026" type="#_x0000_t32" style="position:absolute;margin-left:230.2pt;margin-top:10.6pt;width:117pt;height:36pt;flip:y;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" strokecolor="#4f81bd [3204]" strokeweight="2pt">
                <v:stroke endarrow="block"/>
                <v:shadow on="t" opacity="24903f" mv:blur="40000f" origin=",.5" offset="0,20000emu"/>
              </v:shape>
            </w:pict>
          </mc:Fallback>
        </mc:AlternateContent>
      </w:r>
      <w:r>
        <w:rPr>
          <w:noProof/>
        </w:rPr>
        <mc:AlternateContent>
          <mc:Choice Requires="wps">
            <w:drawing>
              <wp:anchor distT="0" distB="0" distL="114300" distR="114300" simplePos="0" relativeHeight="251970560" behindDoc="0" locked="0" layoutInCell="1" allowOverlap="1" wp14:anchorId="347B3C58" wp14:editId="03E45BE1">
                <wp:simplePos x="0" y="0"/>
                <wp:positionH relativeFrom="column">
                  <wp:posOffset>1094740</wp:posOffset>
                </wp:positionH>
                <wp:positionV relativeFrom="paragraph">
                  <wp:posOffset>134620</wp:posOffset>
                </wp:positionV>
                <wp:extent cx="1713990" cy="457200"/>
                <wp:effectExtent l="50800" t="25400" r="89535" b="152400"/>
                <wp:wrapNone/>
                <wp:docPr id="554" name="Connecteur droit avec flèche 554"/>
                <wp:cNvGraphicFramePr/>
                <a:graphic xmlns:a="http://schemas.openxmlformats.org/drawingml/2006/main">
                  <a:graphicData uri="http://schemas.microsoft.com/office/word/2010/wordprocessingShape">
                    <wps:wsp>
                      <wps:cNvCnPr/>
                      <wps:spPr>
                        <a:xfrm>
                          <a:off x="0" y="0"/>
                          <a:ext cx="1713990" cy="4572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54" o:spid="_x0000_s1026" type="#_x0000_t32" style="position:absolute;margin-left:86.2pt;margin-top:10.6pt;width:134.95pt;height:36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" strokecolor="#4f81bd [3204]" strokeweight="2pt">
                <v:stroke endarrow="block"/>
                <v:shadow on="t" opacity="24903f" mv:blur="40000f" origin=",.5" offset="0,20000emu"/>
              </v:shape>
            </w:pict>
          </mc:Fallback>
        </mc:AlternateContent>
      </w:r>
      <w:r>
        <w:t>Source lumineuse</w:t>
      </w:r>
      <w:r>
        <w:tab/>
      </w:r>
      <w:r>
        <w:tab/>
      </w:r>
      <w:r>
        <w:tab/>
      </w:r>
      <w:r>
        <w:tab/>
      </w:r>
      <w:r>
        <w:tab/>
      </w:r>
      <w:r>
        <w:tab/>
      </w:r>
      <w:r>
        <w:tab/>
      </w:r>
      <w:r>
        <w:tab/>
        <w:t>œil</w:t>
      </w:r>
    </w:p>
    <w:p w14:paraId="70505FD3" w14:textId="77777777" w:rsidR="00537D41" w:rsidRDefault="00537D41" w:rsidP="00537D41"/>
    <w:p w14:paraId="56790D9F" w14:textId="77777777" w:rsidR="00537D41" w:rsidRDefault="00537D41" w:rsidP="00537D41"/>
    <w:p w14:paraId="0B8D983B" w14:textId="77777777" w:rsidR="00B952E7" w:rsidRDefault="00B952E7" w:rsidP="00537D41"/>
    <w:p w14:paraId="7D0C8338" w14:textId="77777777" w:rsidR="00537D41" w:rsidRDefault="00537D41" w:rsidP="00537D41">
      <w:r>
        <w:tab/>
      </w:r>
      <w:r>
        <w:tab/>
      </w:r>
      <w:r>
        <w:tab/>
      </w:r>
      <w:r>
        <w:tab/>
      </w:r>
      <w:r>
        <w:tab/>
      </w:r>
      <w:r>
        <w:tab/>
        <w:t>Objet</w:t>
      </w:r>
    </w:p>
    <w:p w14:paraId="64130236" w14:textId="77777777" w:rsidR="00537D41" w:rsidRDefault="00537D41" w:rsidP="00537D41"/>
    <w:p w14:paraId="4848D005" w14:textId="77777777" w:rsidR="00537D41" w:rsidRPr="00D47B8A" w:rsidRDefault="00537D41" w:rsidP="00537D41">
      <w:r>
        <w:t>Remarque : Si l’objet lui-même est une source lumineuse alors il envoie directement la lumière vers nos yeux</w:t>
      </w:r>
    </w:p>
    <w:p w14:paraId="2C613A11" w14:textId="77777777" w:rsidR="00537D41" w:rsidRDefault="00537D41" w:rsidP="00537D41">
      <w:pPr>
        <w:rPr>
          <w:rFonts w:asciiTheme="minorHAnsi" w:hAnsiTheme="minorHAnsi"/>
          <w:sz w:val="22"/>
        </w:rPr>
      </w:pPr>
    </w:p>
    <w:p w14:paraId="245EE84A" w14:textId="646A55C0" w:rsidR="00537D41" w:rsidRPr="00A24570" w:rsidRDefault="00B952E7" w:rsidP="00B952E7">
      <w:pPr>
        <w:pBdr>
          <w:top w:val="single" w:sz="4" w:space="1" w:color="auto"/>
          <w:left w:val="single" w:sz="4" w:space="4" w:color="auto"/>
          <w:bottom w:val="single" w:sz="4" w:space="1" w:color="auto"/>
          <w:right w:val="single" w:sz="4" w:space="4" w:color="auto"/>
        </w:pBdr>
        <w:shd w:val="clear" w:color="auto" w:fill="D9D9D9"/>
      </w:pPr>
      <w:r>
        <w:t xml:space="preserve">Une </w:t>
      </w:r>
      <w:r w:rsidRPr="00B952E7">
        <w:rPr>
          <w:b/>
        </w:rPr>
        <w:t>source lumineuse</w:t>
      </w:r>
      <w:r>
        <w:t xml:space="preserve"> est</w:t>
      </w:r>
      <w:r w:rsidR="00537D41">
        <w:t xml:space="preserve"> un objet capable de produire de l’énergie à partir d’une autre forme d’énergie.</w:t>
      </w:r>
    </w:p>
    <w:p w14:paraId="680226A9" w14:textId="28F89B4B" w:rsidR="00537D41" w:rsidRPr="00A032C8" w:rsidRDefault="00537D41" w:rsidP="00B952E7">
      <w:pPr>
        <w:pBdr>
          <w:top w:val="single" w:sz="4" w:space="1" w:color="auto"/>
          <w:left w:val="single" w:sz="4" w:space="4" w:color="auto"/>
          <w:bottom w:val="single" w:sz="4" w:space="1" w:color="auto"/>
          <w:right w:val="single" w:sz="4" w:space="4" w:color="auto"/>
        </w:pBdr>
        <w:shd w:val="clear" w:color="auto" w:fill="D9D9D9"/>
      </w:pPr>
      <w:r>
        <w:t>L</w:t>
      </w:r>
      <w:r w:rsidRPr="00A032C8">
        <w:t xml:space="preserve">a </w:t>
      </w:r>
      <w:r w:rsidRPr="00B952E7">
        <w:rPr>
          <w:b/>
        </w:rPr>
        <w:t>lumière</w:t>
      </w:r>
      <w:r w:rsidR="00B952E7">
        <w:t xml:space="preserve"> est </w:t>
      </w:r>
      <w:r w:rsidRPr="00A032C8">
        <w:t>un rayonnement auxquels nos yeux sont sensibles.</w:t>
      </w:r>
      <w:r>
        <w:t xml:space="preserve"> </w:t>
      </w:r>
      <w:r w:rsidRPr="00A032C8">
        <w:t xml:space="preserve"> Elle est caractérisée par sa COULEUR et son INTENSITE.</w:t>
      </w:r>
      <w:r>
        <w:t xml:space="preserve">  La lumière est une forme d’énergie permettant un transfert d’énergie entre la source et le récepteur</w:t>
      </w:r>
    </w:p>
    <w:p w14:paraId="41EDD4C4" w14:textId="77777777" w:rsidR="00537D41" w:rsidRDefault="00537D41" w:rsidP="00537D41">
      <w:pPr>
        <w:rPr>
          <w:rFonts w:asciiTheme="minorHAnsi" w:hAnsiTheme="minorHAnsi"/>
          <w:sz w:val="22"/>
          <w:szCs w:val="22"/>
        </w:rPr>
      </w:pPr>
    </w:p>
    <w:p w14:paraId="7190AE2A" w14:textId="77777777" w:rsidR="0009772F" w:rsidRDefault="0009772F">
      <w:pPr>
        <w:spacing w:before="0" w:after="0"/>
        <w:jc w:val="left"/>
        <w:rPr>
          <w:rFonts w:asciiTheme="minorHAnsi" w:hAnsiTheme="minorHAnsi"/>
          <w:sz w:val="22"/>
          <w:szCs w:val="22"/>
        </w:rPr>
      </w:pPr>
      <w:r>
        <w:rPr>
          <w:rFonts w:asciiTheme="minorHAnsi" w:hAnsiTheme="minorHAnsi"/>
          <w:sz w:val="22"/>
          <w:szCs w:val="22"/>
        </w:rPr>
        <w:br w:type="page"/>
      </w:r>
    </w:p>
    <w:p w14:paraId="5C083DCA" w14:textId="027C31D7" w:rsidR="00537D41" w:rsidRDefault="00537D41" w:rsidP="0009772F">
      <w:r>
        <w:t xml:space="preserve">Dans nos maisons, les principales sources lumineuses sont les ampoules. Sur les </w:t>
      </w:r>
      <w:r w:rsidRPr="000E4CBD">
        <w:t>emballage</w:t>
      </w:r>
      <w:r>
        <w:t xml:space="preserve">s de celles-ci, il </w:t>
      </w:r>
      <w:r w:rsidRPr="000E4CBD">
        <w:t xml:space="preserve">doit </w:t>
      </w:r>
      <w:r>
        <w:t xml:space="preserve">comporter une étiquette-énergie. </w:t>
      </w:r>
    </w:p>
    <w:p w14:paraId="43375F60" w14:textId="77777777" w:rsidR="00537D41" w:rsidRDefault="00537D41" w:rsidP="0009772F">
      <w:r>
        <w:t>Voici une étiquette</w:t>
      </w:r>
      <w:r>
        <w:rPr>
          <w:rStyle w:val="Marquenotebasdepage"/>
          <w:rFonts w:asciiTheme="minorHAnsi" w:hAnsiTheme="minorHAnsi"/>
          <w:sz w:val="22"/>
          <w:szCs w:val="22"/>
        </w:rPr>
        <w:footnoteReference w:id="3"/>
      </w:r>
      <w:r>
        <w:t>, regardons de plus près les informations présentes :</w:t>
      </w:r>
    </w:p>
    <w:p w14:paraId="3E52BC6B" w14:textId="0091BC85" w:rsidR="00537D41" w:rsidRPr="000E4CBD" w:rsidRDefault="00AF7363" w:rsidP="00537D41">
      <w:pPr>
        <w:rPr>
          <w:rFonts w:asciiTheme="minorHAnsi" w:hAnsiTheme="minorHAnsi"/>
          <w:sz w:val="22"/>
          <w:szCs w:val="22"/>
        </w:rPr>
      </w:pPr>
      <w:r>
        <w:rPr>
          <w:noProof/>
        </w:rPr>
        <w:drawing>
          <wp:anchor distT="0" distB="0" distL="114300" distR="114300" simplePos="0" relativeHeight="252048384" behindDoc="0" locked="0" layoutInCell="1" allowOverlap="1" wp14:anchorId="6A9A2302" wp14:editId="6AA578B7">
            <wp:simplePos x="0" y="0"/>
            <wp:positionH relativeFrom="column">
              <wp:posOffset>1905</wp:posOffset>
            </wp:positionH>
            <wp:positionV relativeFrom="paragraph">
              <wp:posOffset>187325</wp:posOffset>
            </wp:positionV>
            <wp:extent cx="5702300" cy="2590800"/>
            <wp:effectExtent l="0" t="0" r="12700" b="0"/>
            <wp:wrapSquare wrapText="bothSides"/>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702300" cy="2590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4C5FB5F" w14:textId="77777777" w:rsidR="00537D41" w:rsidRPr="000E4CBD" w:rsidRDefault="00537D41" w:rsidP="00537D41">
      <w:pPr>
        <w:rPr>
          <w:rFonts w:asciiTheme="minorHAnsi" w:hAnsiTheme="minorHAnsi"/>
          <w:sz w:val="22"/>
          <w:szCs w:val="22"/>
          <w:u w:val="single"/>
        </w:rPr>
      </w:pPr>
    </w:p>
    <w:p w14:paraId="3A492941" w14:textId="77777777" w:rsidR="00537D41" w:rsidRPr="0009772F" w:rsidRDefault="00537D41" w:rsidP="00D54255">
      <w:pPr>
        <w:pStyle w:val="Paragraphedeliste"/>
        <w:numPr>
          <w:ilvl w:val="0"/>
          <w:numId w:val="115"/>
        </w:numPr>
        <w:rPr>
          <w:u w:val="single"/>
        </w:rPr>
      </w:pPr>
      <w:r w:rsidRPr="000E4CBD">
        <w:t>La classe énergétique : elle permet d’identifier les ampoules les plus économes en énergie, elle donne donc une indication sur l’efficacité lumineuse de l’ampoule.</w:t>
      </w:r>
      <w:r>
        <w:t xml:space="preserve"> </w:t>
      </w:r>
      <w:r w:rsidRPr="007030BA">
        <w:t>Elle comporte un classement de la lettre A à la lettre G. A caractérise les ampoules les plus économes et G les moins économes.</w:t>
      </w:r>
    </w:p>
    <w:p w14:paraId="23C06FDE" w14:textId="77777777" w:rsidR="00537D41" w:rsidRPr="007030BA" w:rsidRDefault="00537D41" w:rsidP="00D54255">
      <w:pPr>
        <w:pStyle w:val="Paragraphedeliste"/>
        <w:numPr>
          <w:ilvl w:val="0"/>
          <w:numId w:val="115"/>
        </w:numPr>
      </w:pPr>
      <w:r w:rsidRPr="000E4CBD">
        <w:t>Le flux lumineux de la lampe : c’est la quantité de lumière émise par l’ampoule.</w:t>
      </w:r>
      <w:r>
        <w:t xml:space="preserve"> </w:t>
      </w:r>
      <w:r w:rsidRPr="007030BA">
        <w:t>Son unité est le lumen dont le symbole est lm.</w:t>
      </w:r>
    </w:p>
    <w:p w14:paraId="2890558A" w14:textId="77777777" w:rsidR="00537D41" w:rsidRPr="000E4CBD" w:rsidRDefault="00537D41" w:rsidP="00D54255">
      <w:pPr>
        <w:pStyle w:val="Paragraphedeliste"/>
        <w:numPr>
          <w:ilvl w:val="0"/>
          <w:numId w:val="115"/>
        </w:numPr>
      </w:pPr>
      <w:r w:rsidRPr="000E4CBD">
        <w:t>La puissance électrique exprimée en Watt.</w:t>
      </w:r>
    </w:p>
    <w:p w14:paraId="442E6A52" w14:textId="77777777" w:rsidR="00537D41" w:rsidRDefault="00537D41" w:rsidP="0009772F">
      <w:pPr>
        <w:rPr>
          <w:szCs w:val="22"/>
        </w:rPr>
      </w:pPr>
    </w:p>
    <w:p w14:paraId="43B1A7CD" w14:textId="77777777" w:rsidR="00537D41" w:rsidRPr="000E4CBD" w:rsidRDefault="00537D41" w:rsidP="0009772F">
      <w:pPr>
        <w:rPr>
          <w:szCs w:val="22"/>
        </w:rPr>
      </w:pPr>
      <w:r w:rsidRPr="000E4CBD">
        <w:rPr>
          <w:szCs w:val="22"/>
        </w:rPr>
        <w:t>L’éclairement doit être différencié du flux lumineux, il décrit le flux lumineux reçu par unité de surface et s’exprime en lux dont le symbole est lx.</w:t>
      </w:r>
    </w:p>
    <w:p w14:paraId="117F3F6A" w14:textId="77777777" w:rsidR="00537D41" w:rsidRPr="000E4CBD" w:rsidRDefault="00537D41" w:rsidP="0009772F">
      <w:pPr>
        <w:rPr>
          <w:szCs w:val="22"/>
        </w:rPr>
      </w:pPr>
      <w:r w:rsidRPr="000E4CBD">
        <w:rPr>
          <w:szCs w:val="22"/>
        </w:rPr>
        <w:t>Il permet de déterminer le confort visuel : plus on éloigne son livre de la lampe, moins il y a de lumière pour lire.</w:t>
      </w:r>
    </w:p>
    <w:p w14:paraId="59B0741D" w14:textId="77777777" w:rsidR="00537D41" w:rsidRDefault="00537D41" w:rsidP="0009772F">
      <w:pPr>
        <w:rPr>
          <w:rFonts w:asciiTheme="majorHAnsi" w:eastAsiaTheme="majorEastAsia" w:hAnsiTheme="majorHAnsi" w:cstheme="majorBidi"/>
          <w:b/>
          <w:bCs/>
          <w:color w:val="4F81BD" w:themeColor="accent1"/>
          <w:sz w:val="24"/>
        </w:rPr>
      </w:pPr>
    </w:p>
    <w:p w14:paraId="616355A0" w14:textId="77777777" w:rsidR="00537D41" w:rsidRDefault="00537D41" w:rsidP="0009772F">
      <w:r>
        <w:t>Exercice : Schématise la situation suivante </w:t>
      </w:r>
    </w:p>
    <w:p w14:paraId="3AD8B3D7" w14:textId="77777777" w:rsidR="00537D41" w:rsidRPr="00D47B8A" w:rsidRDefault="00537D41" w:rsidP="0009772F">
      <w:r>
        <w:t xml:space="preserve">Une auto ayant ses phares allumés quand tout à coup, le chauffeur aperçoit un piéton marchant au milieu de la route. </w:t>
      </w:r>
    </w:p>
    <w:p w14:paraId="26781B58" w14:textId="77777777" w:rsidR="00537D41" w:rsidRDefault="00537D41" w:rsidP="00537D41">
      <w:pPr>
        <w:rPr>
          <w:rFonts w:asciiTheme="minorHAnsi" w:hAnsiTheme="minorHAnsi"/>
          <w:sz w:val="22"/>
        </w:rPr>
      </w:pPr>
    </w:p>
    <w:p w14:paraId="68BDC972" w14:textId="77777777" w:rsidR="00537D41" w:rsidRDefault="00537D41" w:rsidP="00537D41">
      <w:pPr>
        <w:spacing w:before="0" w:after="0"/>
        <w:jc w:val="left"/>
        <w:rPr>
          <w:rFonts w:asciiTheme="majorHAnsi" w:eastAsiaTheme="majorEastAsia" w:hAnsiTheme="majorHAnsi" w:cstheme="majorBidi"/>
          <w:b/>
          <w:bCs/>
          <w:color w:val="4F81BD" w:themeColor="accent1"/>
          <w:sz w:val="24"/>
          <w:szCs w:val="22"/>
        </w:rPr>
      </w:pPr>
      <w:r>
        <w:rPr>
          <w:rFonts w:asciiTheme="majorHAnsi" w:eastAsiaTheme="majorEastAsia" w:hAnsiTheme="majorHAnsi" w:cstheme="majorBidi"/>
          <w:b/>
          <w:bCs/>
          <w:color w:val="4F81BD" w:themeColor="accent1"/>
          <w:sz w:val="24"/>
        </w:rPr>
        <w:br w:type="page"/>
      </w:r>
    </w:p>
    <w:p w14:paraId="53E60962" w14:textId="77777777" w:rsidR="00537D41" w:rsidRDefault="00537D41" w:rsidP="0009772F">
      <w:pPr>
        <w:pStyle w:val="Titre1"/>
      </w:pPr>
      <w:bookmarkStart w:id="28" w:name="_Toc356913436"/>
      <w:r>
        <w:t>Propagation de la lumière</w:t>
      </w:r>
      <w:bookmarkEnd w:id="28"/>
    </w:p>
    <w:p w14:paraId="75C4F613" w14:textId="77777777" w:rsidR="00537D41" w:rsidRPr="002F2C57" w:rsidRDefault="00537D41" w:rsidP="0009772F">
      <w:pPr>
        <w:pStyle w:val="Titre2"/>
      </w:pPr>
      <w:bookmarkStart w:id="29" w:name="_Toc356913437"/>
      <w:r w:rsidRPr="002F2C57">
        <w:t>Les différents types d’objets</w:t>
      </w:r>
      <w:bookmarkEnd w:id="29"/>
      <w:r w:rsidRPr="002F2C57">
        <w:t> </w:t>
      </w:r>
    </w:p>
    <w:p w14:paraId="32241CF9" w14:textId="77777777" w:rsidR="00537D41" w:rsidRDefault="00537D41" w:rsidP="0009772F">
      <w:pPr>
        <w:rPr>
          <w:rFonts w:eastAsiaTheme="majorEastAsia"/>
        </w:rPr>
      </w:pPr>
      <w:r>
        <w:rPr>
          <w:rFonts w:eastAsiaTheme="majorEastAsia"/>
        </w:rPr>
        <w:t>Expérience : plaçons les objets suivants entre tes yeux et une lampe de poche ; qu’observes-tu ?</w:t>
      </w:r>
    </w:p>
    <w:p w14:paraId="11ABD412" w14:textId="08107D20" w:rsidR="0009772F" w:rsidRPr="0009772F" w:rsidRDefault="0009772F" w:rsidP="0009772F">
      <w:pPr>
        <w:ind w:left="426"/>
        <w:rPr>
          <w:rFonts w:asciiTheme="minorHAnsi" w:hAnsiTheme="minorHAnsi"/>
          <w:sz w:val="22"/>
          <w:lang w:val="nl-BE"/>
        </w:rPr>
      </w:pPr>
      <w:r>
        <w:rPr>
          <w:rFonts w:eastAsiaTheme="majorEastAsia"/>
          <w:noProof/>
        </w:rPr>
        <w:drawing>
          <wp:anchor distT="0" distB="0" distL="114300" distR="114300" simplePos="0" relativeHeight="252002304" behindDoc="0" locked="0" layoutInCell="1" allowOverlap="1" wp14:anchorId="5B0F64FF" wp14:editId="6914E43D">
            <wp:simplePos x="0" y="0"/>
            <wp:positionH relativeFrom="column">
              <wp:posOffset>0</wp:posOffset>
            </wp:positionH>
            <wp:positionV relativeFrom="paragraph">
              <wp:posOffset>106045</wp:posOffset>
            </wp:positionV>
            <wp:extent cx="2987675" cy="1557655"/>
            <wp:effectExtent l="50800" t="50800" r="60325" b="67945"/>
            <wp:wrapSquare wrapText="bothSides"/>
            <wp:docPr id="625" name="Image 625" descr="../../../../Downloads/Message_sans_titre%202/IMG_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ownloads/Message_sans_titre%202/IMG_5131.JPG"/>
                    <pic:cNvPicPr>
                      <a:picLocks noChangeAspect="1" noChangeArrowheads="1"/>
                    </pic:cNvPicPr>
                  </pic:nvPicPr>
                  <pic:blipFill rotWithShape="1">
                    <a:blip r:embed="rId284">
                      <a:extLst>
                        <a:ext uri="{28A0092B-C50C-407E-A947-70E740481C1C}">
                          <a14:useLocalDpi xmlns:a14="http://schemas.microsoft.com/office/drawing/2010/main" val="0"/>
                        </a:ext>
                      </a:extLst>
                    </a:blip>
                    <a:srcRect l="23320" t="18508" r="24653" b="45367"/>
                    <a:stretch/>
                  </pic:blipFill>
                  <pic:spPr bwMode="auto">
                    <a:xfrm>
                      <a:off x="0" y="0"/>
                      <a:ext cx="2987675" cy="1557655"/>
                    </a:xfrm>
                    <a:prstGeom prst="rect">
                      <a:avLst/>
                    </a:prstGeom>
                    <a:noFill/>
                    <a:ln>
                      <a:noFill/>
                    </a:ln>
                    <a:scene3d>
                      <a:camera prst="orthographicFront">
                        <a:rot lat="0" lon="0" rev="10800000"/>
                      </a:camera>
                      <a:lightRig rig="threePt" dir="t"/>
                    </a:scene3d>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F37C27" w14:textId="580D0F4A" w:rsidR="0009772F" w:rsidRPr="0009772F" w:rsidRDefault="0009772F" w:rsidP="0009772F">
      <w:pPr>
        <w:ind w:left="426"/>
        <w:rPr>
          <w:rFonts w:asciiTheme="minorHAnsi" w:hAnsiTheme="minorHAnsi"/>
          <w:sz w:val="22"/>
          <w:lang w:val="nl-BE"/>
        </w:rPr>
      </w:pPr>
    </w:p>
    <w:p w14:paraId="02F9BCB1" w14:textId="7E0A89AB" w:rsidR="0009772F" w:rsidRPr="0009772F" w:rsidRDefault="0009772F" w:rsidP="00D54255">
      <w:pPr>
        <w:pStyle w:val="Paragraphedeliste"/>
        <w:numPr>
          <w:ilvl w:val="0"/>
          <w:numId w:val="116"/>
        </w:numPr>
        <w:rPr>
          <w:lang w:val="nl-BE"/>
        </w:rPr>
      </w:pPr>
      <w:r w:rsidRPr="0009772F">
        <w:rPr>
          <w:lang w:val="nl-BE"/>
        </w:rPr>
        <w:t>plaque de bois</w:t>
      </w:r>
    </w:p>
    <w:p w14:paraId="41C896A3" w14:textId="77777777" w:rsidR="0009772F" w:rsidRPr="0009772F" w:rsidRDefault="0009772F" w:rsidP="00D54255">
      <w:pPr>
        <w:pStyle w:val="Paragraphedeliste"/>
        <w:numPr>
          <w:ilvl w:val="0"/>
          <w:numId w:val="116"/>
        </w:numPr>
        <w:rPr>
          <w:lang w:val="nl-BE"/>
        </w:rPr>
      </w:pPr>
      <w:r w:rsidRPr="0009772F">
        <w:rPr>
          <w:lang w:val="nl-BE"/>
        </w:rPr>
        <w:t>plaque de verre</w:t>
      </w:r>
    </w:p>
    <w:p w14:paraId="4747B7DE" w14:textId="77777777" w:rsidR="0009772F" w:rsidRPr="0009772F" w:rsidRDefault="0009772F" w:rsidP="00D54255">
      <w:pPr>
        <w:pStyle w:val="Paragraphedeliste"/>
        <w:numPr>
          <w:ilvl w:val="0"/>
          <w:numId w:val="116"/>
        </w:numPr>
        <w:rPr>
          <w:lang w:val="nl-BE"/>
        </w:rPr>
      </w:pPr>
      <w:r w:rsidRPr="0009772F">
        <w:rPr>
          <w:lang w:val="nl-BE"/>
        </w:rPr>
        <w:t>chemise en plastique</w:t>
      </w:r>
    </w:p>
    <w:p w14:paraId="2565A986" w14:textId="77777777" w:rsidR="0009772F" w:rsidRPr="0009772F" w:rsidRDefault="0009772F" w:rsidP="00D54255">
      <w:pPr>
        <w:pStyle w:val="Paragraphedeliste"/>
        <w:numPr>
          <w:ilvl w:val="0"/>
          <w:numId w:val="116"/>
        </w:numPr>
        <w:rPr>
          <w:lang w:val="nl-BE"/>
        </w:rPr>
      </w:pPr>
      <w:r w:rsidRPr="0009772F">
        <w:rPr>
          <w:lang w:val="nl-BE"/>
        </w:rPr>
        <w:t>feuille en papier</w:t>
      </w:r>
    </w:p>
    <w:p w14:paraId="48254668" w14:textId="77777777" w:rsidR="0009772F" w:rsidRPr="0009772F" w:rsidRDefault="0009772F" w:rsidP="00D54255">
      <w:pPr>
        <w:pStyle w:val="Paragraphedeliste"/>
        <w:numPr>
          <w:ilvl w:val="0"/>
          <w:numId w:val="116"/>
        </w:numPr>
        <w:rPr>
          <w:lang w:val="nl-BE"/>
        </w:rPr>
      </w:pPr>
      <w:r w:rsidRPr="0009772F">
        <w:rPr>
          <w:lang w:val="nl-BE"/>
        </w:rPr>
        <w:t>plaque de plexigass</w:t>
      </w:r>
    </w:p>
    <w:p w14:paraId="590ADD9E" w14:textId="77777777" w:rsidR="0009772F" w:rsidRPr="0009772F" w:rsidRDefault="0009772F" w:rsidP="00D54255">
      <w:pPr>
        <w:pStyle w:val="Paragraphedeliste"/>
        <w:numPr>
          <w:ilvl w:val="0"/>
          <w:numId w:val="116"/>
        </w:numPr>
        <w:rPr>
          <w:lang w:val="nl-BE"/>
        </w:rPr>
      </w:pPr>
      <w:r w:rsidRPr="0009772F">
        <w:rPr>
          <w:lang w:val="nl-BE"/>
        </w:rPr>
        <w:t>tissus</w:t>
      </w:r>
    </w:p>
    <w:p w14:paraId="2E78448A" w14:textId="77777777" w:rsidR="00537D41" w:rsidRDefault="00537D41" w:rsidP="00537D41">
      <w:pPr>
        <w:jc w:val="left"/>
        <w:rPr>
          <w:rFonts w:asciiTheme="minorHAnsi" w:eastAsiaTheme="majorEastAsia" w:hAnsiTheme="minorHAnsi" w:cstheme="majorBidi"/>
          <w:bCs/>
          <w:color w:val="000000" w:themeColor="text1"/>
          <w:sz w:val="22"/>
        </w:rPr>
      </w:pPr>
    </w:p>
    <w:p w14:paraId="050E7DF7" w14:textId="77777777" w:rsidR="0009772F" w:rsidRPr="002F2C57" w:rsidRDefault="0009772F" w:rsidP="00537D41">
      <w:pPr>
        <w:jc w:val="left"/>
        <w:rPr>
          <w:rFonts w:asciiTheme="minorHAnsi" w:eastAsiaTheme="majorEastAsia" w:hAnsiTheme="minorHAnsi" w:cstheme="majorBidi"/>
          <w:bCs/>
          <w:color w:val="000000" w:themeColor="text1"/>
          <w:sz w:val="22"/>
        </w:rPr>
      </w:pPr>
    </w:p>
    <w:p w14:paraId="56EA31EE" w14:textId="4BE03873" w:rsidR="00537D41" w:rsidRDefault="00537D41" w:rsidP="0009772F">
      <w:r>
        <w:t>Si un objet laisse passer complètement la l</w:t>
      </w:r>
      <w:r w:rsidR="0009772F">
        <w:t>umière, on dit que l’objet est transparent.</w:t>
      </w:r>
    </w:p>
    <w:p w14:paraId="718A6275" w14:textId="523AA50F" w:rsidR="00537D41" w:rsidRDefault="00537D41" w:rsidP="0009772F">
      <w:r>
        <w:t>Si un objet laisse passer la lumière mais que l’on ne peut pas distinguer la source lumineuse cachée derrière l</w:t>
      </w:r>
      <w:r w:rsidR="0009772F">
        <w:t>’objet, on dit que l’objet est  translucide</w:t>
      </w:r>
    </w:p>
    <w:p w14:paraId="64F00B07" w14:textId="254BBD5E" w:rsidR="00537D41" w:rsidRDefault="00537D41" w:rsidP="0009772F">
      <w:r>
        <w:t>Si l’objet ne laisse pas passer du tout la lu</w:t>
      </w:r>
      <w:r w:rsidR="0009772F">
        <w:t>mière, on dit que l’objet est  opaque</w:t>
      </w:r>
    </w:p>
    <w:p w14:paraId="5D3DBAF3" w14:textId="77777777" w:rsidR="00537D41" w:rsidRDefault="00537D41" w:rsidP="0009772F">
      <w:pPr>
        <w:pStyle w:val="Titre2"/>
      </w:pPr>
      <w:bookmarkStart w:id="30" w:name="_Toc356913438"/>
      <w:r w:rsidRPr="002F2C57">
        <w:t>Propagation rectiligne</w:t>
      </w:r>
      <w:bookmarkEnd w:id="30"/>
    </w:p>
    <w:p w14:paraId="5D954381" w14:textId="77777777" w:rsidR="00537D41" w:rsidRDefault="00537D41" w:rsidP="0009772F">
      <w:pPr>
        <w:rPr>
          <w:rFonts w:eastAsiaTheme="majorEastAsia"/>
        </w:rPr>
      </w:pPr>
      <w:r>
        <w:rPr>
          <w:rFonts w:eastAsiaTheme="majorEastAsia"/>
        </w:rPr>
        <w:t>Projetons un laser sur un écran, comment se propage (synonyme : se déplace) la lumière ?</w:t>
      </w:r>
    </w:p>
    <w:p w14:paraId="424B8E05" w14:textId="77777777" w:rsidR="00537D41" w:rsidRDefault="00537D41" w:rsidP="0009772F">
      <w:pPr>
        <w:rPr>
          <w:rFonts w:eastAsiaTheme="majorEastAsia"/>
        </w:rPr>
      </w:pPr>
      <w:r>
        <w:rPr>
          <w:rFonts w:eastAsiaTheme="majorEastAsia"/>
        </w:rPr>
        <w:t>Schématise la situation :</w:t>
      </w:r>
    </w:p>
    <w:p w14:paraId="67942DB5" w14:textId="77777777" w:rsidR="00537D41" w:rsidRDefault="00537D41" w:rsidP="0009772F">
      <w:pPr>
        <w:rPr>
          <w:rFonts w:eastAsiaTheme="majorEastAsia"/>
        </w:rPr>
      </w:pPr>
    </w:p>
    <w:p w14:paraId="3AAA5511" w14:textId="77777777" w:rsidR="00537D41" w:rsidRDefault="00537D41" w:rsidP="0009772F">
      <w:pPr>
        <w:rPr>
          <w:rFonts w:eastAsiaTheme="majorEastAsia"/>
        </w:rPr>
      </w:pPr>
    </w:p>
    <w:p w14:paraId="338E3EA0" w14:textId="77777777" w:rsidR="00537D41" w:rsidRDefault="00537D41" w:rsidP="0009772F">
      <w:pPr>
        <w:rPr>
          <w:rFonts w:eastAsiaTheme="majorEastAsia"/>
        </w:rPr>
      </w:pPr>
    </w:p>
    <w:p w14:paraId="7305449B" w14:textId="77777777" w:rsidR="00537D41" w:rsidRDefault="00537D41" w:rsidP="0009772F">
      <w:pPr>
        <w:rPr>
          <w:rFonts w:eastAsiaTheme="majorEastAsia"/>
        </w:rPr>
      </w:pPr>
    </w:p>
    <w:p w14:paraId="2C25EF43" w14:textId="77777777" w:rsidR="00537D41" w:rsidRDefault="00537D41" w:rsidP="0009772F">
      <w:pPr>
        <w:rPr>
          <w:rFonts w:eastAsiaTheme="majorEastAsia"/>
        </w:rPr>
      </w:pPr>
    </w:p>
    <w:p w14:paraId="4658A80B" w14:textId="77777777" w:rsidR="00537D41" w:rsidRDefault="00537D41" w:rsidP="0009772F">
      <w:pPr>
        <w:rPr>
          <w:rFonts w:eastAsiaTheme="majorEastAsia"/>
        </w:rPr>
      </w:pPr>
      <w:r w:rsidRPr="002F2C57">
        <w:rPr>
          <w:rFonts w:eastAsiaTheme="majorEastAsia"/>
        </w:rPr>
        <w:sym w:font="Wingdings" w:char="F0E8"/>
      </w:r>
      <w:r>
        <w:rPr>
          <w:rFonts w:eastAsiaTheme="majorEastAsia"/>
        </w:rPr>
        <w:t xml:space="preserve"> La lumière se propage en ligne droite depuis la source (S) vers l’objet (O)</w:t>
      </w:r>
    </w:p>
    <w:p w14:paraId="52338B81" w14:textId="77777777" w:rsidR="00537D41" w:rsidRDefault="00537D41" w:rsidP="00537D41">
      <w:pPr>
        <w:rPr>
          <w:rFonts w:asciiTheme="minorHAnsi" w:eastAsiaTheme="majorEastAsia" w:hAnsiTheme="minorHAnsi"/>
          <w:sz w:val="22"/>
        </w:rPr>
      </w:pPr>
    </w:p>
    <w:p w14:paraId="1E7BC814" w14:textId="77777777" w:rsidR="00537D41" w:rsidRDefault="00537D41" w:rsidP="0009772F">
      <w:r w:rsidRPr="00D86E80">
        <w:rPr>
          <w:rFonts w:eastAsiaTheme="majorEastAsia"/>
        </w:rPr>
        <w:t xml:space="preserve">En guise d’exercice, </w:t>
      </w:r>
      <w:r w:rsidRPr="00D86E80">
        <w:t xml:space="preserve">quelle doit être l’ouverture des </w:t>
      </w:r>
      <w:r>
        <w:t>3 portes pour que l’enfant se trouvant dans son lit puisse avoir un rayon lumineux mais puisse quand même être dans le noir et pouvoir s’endormir.</w:t>
      </w:r>
    </w:p>
    <w:p w14:paraId="0DB7768B" w14:textId="77777777" w:rsidR="00537D41" w:rsidRDefault="00537D41" w:rsidP="00537D41">
      <w:pPr>
        <w:rPr>
          <w:rFonts w:asciiTheme="minorHAnsi" w:hAnsiTheme="minorHAnsi"/>
          <w:sz w:val="22"/>
          <w:szCs w:val="22"/>
        </w:rPr>
      </w:pPr>
    </w:p>
    <w:p w14:paraId="524B6CB7" w14:textId="75383C57" w:rsidR="00537D41" w:rsidRDefault="0009772F" w:rsidP="00537D41">
      <w:pPr>
        <w:rPr>
          <w:rFonts w:asciiTheme="minorHAnsi" w:hAnsiTheme="minorHAnsi"/>
          <w:sz w:val="22"/>
          <w:szCs w:val="22"/>
        </w:rPr>
      </w:pPr>
      <w:r>
        <w:rPr>
          <w:rFonts w:ascii="Century" w:hAnsi="Century"/>
          <w:noProof/>
        </w:rPr>
        <w:drawing>
          <wp:anchor distT="0" distB="0" distL="114300" distR="114300" simplePos="0" relativeHeight="251973632" behindDoc="0" locked="0" layoutInCell="1" allowOverlap="1" wp14:anchorId="38C12FDA" wp14:editId="6184D73E">
            <wp:simplePos x="0" y="0"/>
            <wp:positionH relativeFrom="margin">
              <wp:posOffset>-114300</wp:posOffset>
            </wp:positionH>
            <wp:positionV relativeFrom="margin">
              <wp:posOffset>5943600</wp:posOffset>
            </wp:positionV>
            <wp:extent cx="3542665" cy="2701290"/>
            <wp:effectExtent l="0" t="0" r="0" b="0"/>
            <wp:wrapSquare wrapText="bothSides"/>
            <wp:docPr id="626" name="Image 626" descr="../../Desktop/Capture%20d’écran%202017-01-26%20à%2018.2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Capture%20d’écran%202017-01-26%20à%2018.28.50.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542665" cy="2701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96877E" w14:textId="77777777" w:rsidR="00537D41" w:rsidRDefault="00537D41" w:rsidP="00537D41">
      <w:pPr>
        <w:rPr>
          <w:rFonts w:asciiTheme="minorHAnsi" w:hAnsiTheme="minorHAnsi"/>
          <w:sz w:val="22"/>
          <w:szCs w:val="22"/>
        </w:rPr>
      </w:pPr>
    </w:p>
    <w:p w14:paraId="53D8AC89" w14:textId="77777777" w:rsidR="00537D41" w:rsidRDefault="00537D41" w:rsidP="00537D41">
      <w:pPr>
        <w:rPr>
          <w:rFonts w:asciiTheme="minorHAnsi" w:hAnsiTheme="minorHAnsi"/>
          <w:sz w:val="22"/>
          <w:szCs w:val="22"/>
        </w:rPr>
      </w:pPr>
    </w:p>
    <w:p w14:paraId="3A5FF3B7" w14:textId="77777777" w:rsidR="00537D41" w:rsidRDefault="00537D41" w:rsidP="00537D41">
      <w:pPr>
        <w:rPr>
          <w:rFonts w:asciiTheme="minorHAnsi" w:hAnsiTheme="minorHAnsi"/>
          <w:sz w:val="22"/>
          <w:szCs w:val="22"/>
        </w:rPr>
      </w:pPr>
    </w:p>
    <w:p w14:paraId="0E157532" w14:textId="77777777" w:rsidR="00537D41" w:rsidRDefault="00537D41" w:rsidP="00537D41">
      <w:pPr>
        <w:jc w:val="left"/>
        <w:rPr>
          <w:rFonts w:asciiTheme="minorHAnsi" w:hAnsiTheme="minorHAnsi"/>
          <w:sz w:val="22"/>
          <w:szCs w:val="22"/>
        </w:rPr>
      </w:pPr>
      <w:r>
        <w:rPr>
          <w:rFonts w:asciiTheme="minorHAnsi" w:hAnsiTheme="minorHAnsi"/>
          <w:sz w:val="22"/>
          <w:szCs w:val="22"/>
        </w:rPr>
        <w:t xml:space="preserve">Source : </w:t>
      </w:r>
      <w:hyperlink r:id="rId286" w:history="1">
        <w:r w:rsidRPr="00D57688">
          <w:rPr>
            <w:rStyle w:val="Lienhypertexte"/>
            <w:rFonts w:ascii="Century" w:hAnsi="Century"/>
            <w:sz w:val="13"/>
            <w:szCs w:val="13"/>
          </w:rPr>
          <w:t>http://pegase.ens-lyon.fr/en/activite.php?rubrique=1&amp;id_theme=52&amp;id_activite=699&amp;</w:t>
        </w:r>
      </w:hyperlink>
    </w:p>
    <w:p w14:paraId="683DBE1A" w14:textId="77777777" w:rsidR="00537D41" w:rsidRPr="00D86E80" w:rsidRDefault="00537D41" w:rsidP="00537D41">
      <w:pPr>
        <w:rPr>
          <w:rFonts w:asciiTheme="minorHAnsi" w:eastAsiaTheme="majorEastAsia" w:hAnsiTheme="minorHAnsi"/>
          <w:sz w:val="22"/>
          <w:szCs w:val="22"/>
        </w:rPr>
      </w:pPr>
    </w:p>
    <w:p w14:paraId="23B2DB77" w14:textId="3153C1A2" w:rsidR="00537D41" w:rsidRDefault="00537D41" w:rsidP="00537D41">
      <w:pPr>
        <w:rPr>
          <w:rFonts w:asciiTheme="minorHAnsi" w:eastAsiaTheme="majorEastAsia" w:hAnsiTheme="minorHAnsi"/>
          <w:sz w:val="22"/>
        </w:rPr>
      </w:pPr>
    </w:p>
    <w:p w14:paraId="1F9A2CEA" w14:textId="77777777" w:rsidR="00537D41" w:rsidRDefault="00537D41" w:rsidP="00537D41">
      <w:pPr>
        <w:rPr>
          <w:rFonts w:asciiTheme="minorHAnsi" w:eastAsiaTheme="majorEastAsia" w:hAnsiTheme="minorHAnsi"/>
          <w:sz w:val="22"/>
        </w:rPr>
      </w:pPr>
    </w:p>
    <w:p w14:paraId="78B9C7D3" w14:textId="77777777" w:rsidR="00537D41" w:rsidRDefault="00537D41" w:rsidP="00537D41">
      <w:pPr>
        <w:rPr>
          <w:rFonts w:asciiTheme="minorHAnsi" w:eastAsiaTheme="majorEastAsia" w:hAnsiTheme="minorHAnsi"/>
          <w:sz w:val="22"/>
        </w:rPr>
      </w:pPr>
    </w:p>
    <w:p w14:paraId="1FA437D1" w14:textId="77777777" w:rsidR="0009772F" w:rsidRDefault="0009772F" w:rsidP="00537D41">
      <w:pPr>
        <w:rPr>
          <w:rFonts w:asciiTheme="minorHAnsi" w:eastAsiaTheme="majorEastAsia" w:hAnsiTheme="minorHAnsi"/>
          <w:sz w:val="22"/>
        </w:rPr>
      </w:pPr>
    </w:p>
    <w:p w14:paraId="79FE1467" w14:textId="77777777" w:rsidR="0009772F" w:rsidRDefault="0009772F" w:rsidP="00537D41">
      <w:pPr>
        <w:rPr>
          <w:rFonts w:asciiTheme="minorHAnsi" w:eastAsiaTheme="majorEastAsia" w:hAnsiTheme="minorHAnsi"/>
          <w:sz w:val="22"/>
        </w:rPr>
      </w:pPr>
    </w:p>
    <w:p w14:paraId="2361BE90" w14:textId="77777777" w:rsidR="0009772F" w:rsidRDefault="0009772F" w:rsidP="00537D41">
      <w:pPr>
        <w:rPr>
          <w:rFonts w:asciiTheme="minorHAnsi" w:eastAsiaTheme="majorEastAsia" w:hAnsiTheme="minorHAnsi"/>
          <w:sz w:val="22"/>
        </w:rPr>
      </w:pPr>
    </w:p>
    <w:p w14:paraId="77D859A0" w14:textId="77777777" w:rsidR="0009772F" w:rsidRDefault="0009772F" w:rsidP="00537D41">
      <w:pPr>
        <w:rPr>
          <w:rFonts w:asciiTheme="minorHAnsi" w:eastAsiaTheme="majorEastAsia" w:hAnsiTheme="minorHAnsi"/>
          <w:sz w:val="22"/>
        </w:rPr>
      </w:pPr>
    </w:p>
    <w:p w14:paraId="41F33B9F" w14:textId="77777777" w:rsidR="0009772F" w:rsidRDefault="0009772F" w:rsidP="00537D41">
      <w:pPr>
        <w:rPr>
          <w:rFonts w:asciiTheme="minorHAnsi" w:eastAsiaTheme="majorEastAsia" w:hAnsiTheme="minorHAnsi"/>
          <w:sz w:val="22"/>
        </w:rPr>
      </w:pPr>
    </w:p>
    <w:p w14:paraId="0A33DA0C" w14:textId="77777777" w:rsidR="00537D41" w:rsidRDefault="00537D41" w:rsidP="0009772F">
      <w:pPr>
        <w:pStyle w:val="Titre2"/>
      </w:pPr>
      <w:bookmarkStart w:id="31" w:name="_Toc356913439"/>
      <w:r>
        <w:t>Rayon et faisceau de lumière</w:t>
      </w:r>
      <w:bookmarkEnd w:id="31"/>
    </w:p>
    <w:p w14:paraId="0240C386" w14:textId="77777777" w:rsidR="00537D41" w:rsidRDefault="00537D41" w:rsidP="00C324BC">
      <w:pPr>
        <w:rPr>
          <w:rFonts w:eastAsiaTheme="majorEastAsia"/>
        </w:rPr>
      </w:pPr>
      <w:r>
        <w:rPr>
          <w:rFonts w:eastAsiaTheme="majorEastAsia"/>
        </w:rPr>
        <w:t>Il est important à ce stade de faire la différence entre rayon de lumière et faisceau de lumière.</w:t>
      </w:r>
    </w:p>
    <w:p w14:paraId="099991E6" w14:textId="77777777" w:rsidR="00537D41" w:rsidRDefault="00537D41" w:rsidP="00C324BC">
      <w:pPr>
        <w:rPr>
          <w:rFonts w:eastAsiaTheme="majorEastAsia"/>
        </w:rPr>
      </w:pPr>
      <w:r>
        <w:rPr>
          <w:rFonts w:eastAsiaTheme="majorEastAsia"/>
        </w:rPr>
        <w:t>Le rayon de lumière est le trajet de la lumière en ligne droite dans un milieu transparent et il sera schématisé par une flèche.</w:t>
      </w:r>
    </w:p>
    <w:p w14:paraId="637ECA18" w14:textId="77777777" w:rsidR="00537D41" w:rsidRDefault="00537D41" w:rsidP="00C324BC">
      <w:pPr>
        <w:rPr>
          <w:rFonts w:eastAsiaTheme="majorEastAsia"/>
        </w:rPr>
      </w:pPr>
      <w:r>
        <w:rPr>
          <w:rFonts w:eastAsiaTheme="majorEastAsia"/>
          <w:noProof/>
        </w:rPr>
        <w:drawing>
          <wp:inline distT="0" distB="0" distL="0" distR="0" wp14:anchorId="7A497EDF" wp14:editId="4042529F">
            <wp:extent cx="3312795" cy="1418426"/>
            <wp:effectExtent l="0" t="0" r="0" b="4445"/>
            <wp:docPr id="6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14135" cy="1419000"/>
                    </a:xfrm>
                    <a:prstGeom prst="rect">
                      <a:avLst/>
                    </a:prstGeom>
                    <a:noFill/>
                    <a:ln>
                      <a:noFill/>
                    </a:ln>
                  </pic:spPr>
                </pic:pic>
              </a:graphicData>
            </a:graphic>
          </wp:inline>
        </w:drawing>
      </w:r>
    </w:p>
    <w:p w14:paraId="121BEBA1" w14:textId="77777777" w:rsidR="00537D41" w:rsidRDefault="00537D41" w:rsidP="00C324BC">
      <w:pPr>
        <w:rPr>
          <w:rFonts w:eastAsiaTheme="majorEastAsia"/>
        </w:rPr>
      </w:pPr>
      <w:r>
        <w:rPr>
          <w:rFonts w:eastAsiaTheme="majorEastAsia"/>
        </w:rPr>
        <w:t xml:space="preserve">Un faisceau de lumière est, quant à lui, un ensemble de rayons de lumière ; on distinguera différents types de faisceau de lumière : faisceau </w:t>
      </w:r>
      <w:r w:rsidRPr="00C324BC">
        <w:rPr>
          <w:rFonts w:eastAsiaTheme="majorEastAsia"/>
          <w:b/>
        </w:rPr>
        <w:t>parallèle</w:t>
      </w:r>
      <w:r>
        <w:rPr>
          <w:rFonts w:eastAsiaTheme="majorEastAsia"/>
        </w:rPr>
        <w:t xml:space="preserve">, faisceau </w:t>
      </w:r>
      <w:r w:rsidRPr="00C324BC">
        <w:rPr>
          <w:rFonts w:eastAsiaTheme="majorEastAsia"/>
          <w:b/>
        </w:rPr>
        <w:t>convergent</w:t>
      </w:r>
      <w:r>
        <w:rPr>
          <w:rFonts w:eastAsiaTheme="majorEastAsia"/>
        </w:rPr>
        <w:t xml:space="preserve"> et faisceau </w:t>
      </w:r>
      <w:r w:rsidRPr="00C324BC">
        <w:rPr>
          <w:rFonts w:eastAsiaTheme="majorEastAsia"/>
          <w:b/>
        </w:rPr>
        <w:t>divergent</w:t>
      </w:r>
      <w:r>
        <w:rPr>
          <w:rFonts w:eastAsiaTheme="majorEastAsia"/>
        </w:rPr>
        <w:t>.</w:t>
      </w:r>
    </w:p>
    <w:p w14:paraId="542B3FC7" w14:textId="77777777" w:rsidR="00537D41" w:rsidRDefault="00537D41" w:rsidP="00C324BC">
      <w:pPr>
        <w:rPr>
          <w:rFonts w:eastAsiaTheme="majorEastAsia"/>
        </w:rPr>
      </w:pPr>
      <w:r>
        <w:rPr>
          <w:rFonts w:eastAsiaTheme="majorEastAsia"/>
        </w:rPr>
        <w:t>Redonne à chacun des dessins suivants, le nom du faisceau qu’il représente :</w:t>
      </w:r>
    </w:p>
    <w:p w14:paraId="1A3A894A" w14:textId="77777777" w:rsidR="00537D41" w:rsidRDefault="00537D41" w:rsidP="00537D41">
      <w:pPr>
        <w:rPr>
          <w:rFonts w:asciiTheme="minorHAnsi" w:eastAsiaTheme="majorEastAsia" w:hAnsiTheme="minorHAnsi"/>
          <w:sz w:val="22"/>
        </w:rPr>
      </w:pPr>
      <w:r>
        <w:rPr>
          <w:rFonts w:ascii="Helvetica" w:eastAsiaTheme="minorEastAsia" w:hAnsi="Helvetica" w:cs="Helvetica"/>
          <w:noProof/>
          <w:sz w:val="24"/>
        </w:rPr>
        <w:drawing>
          <wp:inline distT="0" distB="0" distL="0" distR="0" wp14:anchorId="27A7900E" wp14:editId="4B686338">
            <wp:extent cx="5141595" cy="1113067"/>
            <wp:effectExtent l="0" t="0" r="0" b="5080"/>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5145489" cy="1113910"/>
                    </a:xfrm>
                    <a:prstGeom prst="rect">
                      <a:avLst/>
                    </a:prstGeom>
                    <a:noFill/>
                    <a:ln>
                      <a:noFill/>
                    </a:ln>
                  </pic:spPr>
                </pic:pic>
              </a:graphicData>
            </a:graphic>
          </wp:inline>
        </w:drawing>
      </w:r>
    </w:p>
    <w:p w14:paraId="0464C51A" w14:textId="0CCEB711" w:rsidR="00537D41" w:rsidRPr="00C324BC" w:rsidRDefault="00537D41" w:rsidP="00537D41">
      <w:pPr>
        <w:rPr>
          <w:rFonts w:asciiTheme="minorHAnsi" w:eastAsiaTheme="majorEastAsia" w:hAnsiTheme="minorHAnsi"/>
          <w:sz w:val="18"/>
        </w:rPr>
      </w:pPr>
      <w:r w:rsidRPr="00477788">
        <w:rPr>
          <w:rFonts w:asciiTheme="minorHAnsi" w:eastAsiaTheme="majorEastAsia" w:hAnsiTheme="minorHAnsi"/>
          <w:sz w:val="18"/>
        </w:rPr>
        <w:t xml:space="preserve">source : </w:t>
      </w:r>
      <w:hyperlink r:id="rId289" w:history="1">
        <w:r w:rsidRPr="00477788">
          <w:rPr>
            <w:rStyle w:val="Lienhypertexte"/>
            <w:rFonts w:asciiTheme="minorHAnsi" w:eastAsiaTheme="majorEastAsia" w:hAnsiTheme="minorHAnsi"/>
            <w:sz w:val="18"/>
          </w:rPr>
          <w:t>http://cbghoerdt.free.fr/documents/troisieme/optiq3/exo_optiq3/lentille0.htm</w:t>
        </w:r>
      </w:hyperlink>
    </w:p>
    <w:p w14:paraId="28EA2773" w14:textId="77777777" w:rsidR="00537D41" w:rsidRPr="006D4ACC" w:rsidRDefault="00537D41" w:rsidP="00C324BC">
      <w:pPr>
        <w:pStyle w:val="Titre2"/>
      </w:pPr>
      <w:bookmarkStart w:id="32" w:name="_Toc356913440"/>
      <w:r>
        <w:t>Ombre et pénombre</w:t>
      </w:r>
      <w:bookmarkEnd w:id="32"/>
    </w:p>
    <w:p w14:paraId="39F838AD" w14:textId="77777777" w:rsidR="00537D41" w:rsidRDefault="00537D41" w:rsidP="00C324BC">
      <w:pPr>
        <w:rPr>
          <w:rFonts w:eastAsiaTheme="majorEastAsia"/>
        </w:rPr>
      </w:pPr>
      <w:r>
        <w:rPr>
          <w:rFonts w:eastAsiaTheme="majorEastAsia"/>
        </w:rPr>
        <w:t>Sur base du schéma suivant, décris l’expérience réalisée et définis ombre et pénombre :</w:t>
      </w:r>
    </w:p>
    <w:p w14:paraId="02A30CC8" w14:textId="77777777" w:rsidR="00537D41" w:rsidRDefault="00537D41" w:rsidP="00537D41">
      <w:pPr>
        <w:rPr>
          <w:rFonts w:asciiTheme="minorHAnsi" w:eastAsiaTheme="majorEastAsia" w:hAnsiTheme="minorHAnsi"/>
          <w:sz w:val="22"/>
        </w:rPr>
      </w:pPr>
      <w:r>
        <w:rPr>
          <w:rFonts w:asciiTheme="minorHAnsi" w:eastAsiaTheme="majorEastAsia" w:hAnsiTheme="minorHAnsi"/>
          <w:noProof/>
          <w:sz w:val="22"/>
        </w:rPr>
        <w:drawing>
          <wp:inline distT="0" distB="0" distL="0" distR="0" wp14:anchorId="6D5F274E" wp14:editId="7EB343CA">
            <wp:extent cx="5941874" cy="3365310"/>
            <wp:effectExtent l="0" t="0" r="1905" b="0"/>
            <wp:docPr id="629" name="Image 629" descr="../../../Capture%20d’écran%202017-03-25%20à%2015.19.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7-03-25%20à%2015.19.32.png"/>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958716" cy="3374849"/>
                    </a:xfrm>
                    <a:prstGeom prst="rect">
                      <a:avLst/>
                    </a:prstGeom>
                    <a:noFill/>
                    <a:ln>
                      <a:noFill/>
                    </a:ln>
                  </pic:spPr>
                </pic:pic>
              </a:graphicData>
            </a:graphic>
          </wp:inline>
        </w:drawing>
      </w:r>
    </w:p>
    <w:p w14:paraId="442E1685" w14:textId="77777777" w:rsidR="00537D41" w:rsidRDefault="00537D41" w:rsidP="00537D41">
      <w:pPr>
        <w:rPr>
          <w:rFonts w:asciiTheme="minorHAnsi" w:eastAsiaTheme="majorEastAsia" w:hAnsiTheme="minorHAnsi"/>
          <w:sz w:val="22"/>
        </w:rPr>
      </w:pPr>
      <w:r w:rsidRPr="00477788">
        <w:rPr>
          <w:rFonts w:asciiTheme="minorHAnsi" w:eastAsiaTheme="majorEastAsia" w:hAnsiTheme="minorHAnsi"/>
          <w:sz w:val="18"/>
        </w:rPr>
        <w:t>Source </w:t>
      </w:r>
      <w:r>
        <w:rPr>
          <w:rFonts w:asciiTheme="minorHAnsi" w:eastAsiaTheme="majorEastAsia" w:hAnsiTheme="minorHAnsi"/>
          <w:sz w:val="18"/>
        </w:rPr>
        <w:t>(</w:t>
      </w:r>
      <w:r w:rsidRPr="00477788">
        <w:rPr>
          <w:rFonts w:asciiTheme="minorHAnsi" w:eastAsiaTheme="majorEastAsia" w:hAnsiTheme="minorHAnsi"/>
          <w:sz w:val="18"/>
        </w:rPr>
        <w:t>livre</w:t>
      </w:r>
      <w:r>
        <w:rPr>
          <w:rFonts w:asciiTheme="minorHAnsi" w:eastAsiaTheme="majorEastAsia" w:hAnsiTheme="minorHAnsi"/>
          <w:sz w:val="18"/>
        </w:rPr>
        <w:t>)</w:t>
      </w:r>
      <w:r w:rsidRPr="00477788">
        <w:rPr>
          <w:rFonts w:asciiTheme="minorHAnsi" w:eastAsiaTheme="majorEastAsia" w:hAnsiTheme="minorHAnsi"/>
          <w:sz w:val="18"/>
        </w:rPr>
        <w:t xml:space="preserve"> copain des sciences –</w:t>
      </w:r>
      <w:r>
        <w:rPr>
          <w:rFonts w:asciiTheme="minorHAnsi" w:eastAsiaTheme="majorEastAsia" w:hAnsiTheme="minorHAnsi"/>
          <w:sz w:val="18"/>
        </w:rPr>
        <w:t xml:space="preserve"> édi</w:t>
      </w:r>
      <w:r w:rsidRPr="00477788">
        <w:rPr>
          <w:rFonts w:asciiTheme="minorHAnsi" w:eastAsiaTheme="majorEastAsia" w:hAnsiTheme="minorHAnsi"/>
          <w:sz w:val="18"/>
        </w:rPr>
        <w:t>tion Milan – p 96</w:t>
      </w:r>
    </w:p>
    <w:p w14:paraId="6AA5A57B" w14:textId="77777777" w:rsidR="00C324BC" w:rsidRDefault="00C324BC">
      <w:pPr>
        <w:spacing w:before="0" w:after="0"/>
        <w:jc w:val="left"/>
        <w:rPr>
          <w:rFonts w:asciiTheme="minorHAnsi" w:eastAsiaTheme="majorEastAsia" w:hAnsiTheme="minorHAnsi"/>
          <w:sz w:val="22"/>
        </w:rPr>
      </w:pPr>
      <w:r>
        <w:rPr>
          <w:rFonts w:asciiTheme="minorHAnsi" w:eastAsiaTheme="majorEastAsia" w:hAnsiTheme="minorHAnsi"/>
          <w:sz w:val="22"/>
        </w:rPr>
        <w:br w:type="page"/>
      </w:r>
    </w:p>
    <w:p w14:paraId="3722B932" w14:textId="7151D001" w:rsidR="00537D41" w:rsidRDefault="00537D41" w:rsidP="00C324BC">
      <w:pPr>
        <w:rPr>
          <w:rFonts w:eastAsiaTheme="majorEastAsia"/>
        </w:rPr>
      </w:pPr>
      <w:r>
        <w:rPr>
          <w:rFonts w:eastAsiaTheme="majorEastAsia"/>
        </w:rPr>
        <w:t>Exercice 1 : Soient 6 enfants dans une pièce éclairée par une lampe L ; pour chacun des enfants, cite les autres enfants qu’il voit.  Pour plus de clarté, utilise des couleurs différentes pour chacun des enfants.</w:t>
      </w:r>
    </w:p>
    <w:p w14:paraId="4A278B94" w14:textId="77777777" w:rsidR="00537D41" w:rsidRDefault="00537D41" w:rsidP="00537D41">
      <w:pPr>
        <w:rPr>
          <w:rFonts w:asciiTheme="minorHAnsi" w:eastAsiaTheme="majorEastAsia" w:hAnsiTheme="minorHAnsi"/>
          <w:sz w:val="22"/>
        </w:rPr>
      </w:pPr>
      <w:r>
        <w:rPr>
          <w:rFonts w:asciiTheme="minorHAnsi" w:eastAsiaTheme="majorEastAsia" w:hAnsiTheme="minorHAnsi"/>
          <w:noProof/>
          <w:sz w:val="22"/>
        </w:rPr>
        <w:drawing>
          <wp:inline distT="0" distB="0" distL="0" distR="0" wp14:anchorId="5313AD66" wp14:editId="3E3CA487">
            <wp:extent cx="5601867" cy="3090929"/>
            <wp:effectExtent l="0" t="0" r="12065" b="8255"/>
            <wp:docPr id="631" name="Image 631" descr="../../../../Downloads/Message_sans_titre-3/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s/Message_sans_titre-3/FullSizeRender.jpg"/>
                    <pic:cNvPicPr>
                      <a:picLocks noChangeAspect="1" noChangeArrowheads="1"/>
                    </pic:cNvPicPr>
                  </pic:nvPicPr>
                  <pic:blipFill rotWithShape="1">
                    <a:blip r:embed="rId291">
                      <a:extLst>
                        <a:ext uri="{28A0092B-C50C-407E-A947-70E740481C1C}">
                          <a14:useLocalDpi xmlns:a14="http://schemas.microsoft.com/office/drawing/2010/main" val="0"/>
                        </a:ext>
                      </a:extLst>
                    </a:blip>
                    <a:srcRect l="2684" t="2372" b="2754"/>
                    <a:stretch/>
                  </pic:blipFill>
                  <pic:spPr bwMode="auto">
                    <a:xfrm>
                      <a:off x="0" y="0"/>
                      <a:ext cx="5602353" cy="3091197"/>
                    </a:xfrm>
                    <a:prstGeom prst="rect">
                      <a:avLst/>
                    </a:prstGeom>
                    <a:noFill/>
                    <a:ln>
                      <a:noFill/>
                    </a:ln>
                    <a:extLst>
                      <a:ext uri="{53640926-AAD7-44d8-BBD7-CCE9431645EC}">
                        <a14:shadowObscured xmlns:a14="http://schemas.microsoft.com/office/drawing/2010/main"/>
                      </a:ext>
                    </a:extLst>
                  </pic:spPr>
                </pic:pic>
              </a:graphicData>
            </a:graphic>
          </wp:inline>
        </w:drawing>
      </w:r>
    </w:p>
    <w:p w14:paraId="6A22937D" w14:textId="77777777" w:rsidR="00537D41" w:rsidRDefault="00537D41" w:rsidP="00537D41">
      <w:pPr>
        <w:rPr>
          <w:rFonts w:asciiTheme="minorHAnsi" w:eastAsiaTheme="majorEastAsia" w:hAnsiTheme="minorHAnsi"/>
          <w:sz w:val="22"/>
        </w:rPr>
      </w:pPr>
    </w:p>
    <w:p w14:paraId="4B8123BC" w14:textId="77777777" w:rsidR="00537D41" w:rsidRDefault="00537D41" w:rsidP="00537D41">
      <w:pPr>
        <w:rPr>
          <w:rFonts w:asciiTheme="minorHAnsi" w:eastAsiaTheme="majorEastAsia" w:hAnsiTheme="minorHAnsi"/>
          <w:sz w:val="22"/>
        </w:rPr>
      </w:pPr>
    </w:p>
    <w:p w14:paraId="3444D0C5" w14:textId="77777777" w:rsidR="00537D41" w:rsidRDefault="00537D41" w:rsidP="00C324BC">
      <w:pPr>
        <w:rPr>
          <w:rFonts w:eastAsiaTheme="majorEastAsia"/>
        </w:rPr>
      </w:pPr>
      <w:r>
        <w:rPr>
          <w:rFonts w:eastAsiaTheme="majorEastAsia"/>
        </w:rPr>
        <w:t xml:space="preserve">Exercice 2 : Soit une étoile et sa planète ; délimite les zones d’ombre et de pénombre. </w:t>
      </w:r>
    </w:p>
    <w:p w14:paraId="4F09D781" w14:textId="77777777" w:rsidR="00537D41" w:rsidRDefault="00537D41" w:rsidP="00C324BC">
      <w:pPr>
        <w:rPr>
          <w:rFonts w:eastAsiaTheme="majorEastAsia"/>
        </w:rPr>
      </w:pPr>
      <w:r>
        <w:rPr>
          <w:rFonts w:eastAsiaTheme="majorEastAsia"/>
        </w:rPr>
        <w:t>Que verront les enfants A et B au travers de leurs lunettes selon leur position respective ?</w:t>
      </w:r>
    </w:p>
    <w:p w14:paraId="479D43B5" w14:textId="77777777" w:rsidR="00537D41" w:rsidRDefault="00537D41" w:rsidP="00537D41">
      <w:pPr>
        <w:rPr>
          <w:rFonts w:asciiTheme="minorHAnsi" w:eastAsiaTheme="majorEastAsia" w:hAnsiTheme="minorHAnsi"/>
          <w:sz w:val="22"/>
        </w:rPr>
      </w:pPr>
    </w:p>
    <w:p w14:paraId="773B5A68" w14:textId="77777777" w:rsidR="00537D41" w:rsidRDefault="00537D41" w:rsidP="00537D41">
      <w:pPr>
        <w:rPr>
          <w:rFonts w:asciiTheme="minorHAnsi" w:eastAsiaTheme="majorEastAsia" w:hAnsiTheme="minorHAnsi"/>
          <w:sz w:val="22"/>
        </w:rPr>
      </w:pPr>
    </w:p>
    <w:p w14:paraId="3B0837F3" w14:textId="77777777" w:rsidR="00537D41" w:rsidRDefault="00537D41" w:rsidP="00537D41">
      <w:pPr>
        <w:rPr>
          <w:rFonts w:asciiTheme="minorHAnsi" w:eastAsiaTheme="majorEastAsia" w:hAnsiTheme="minorHAnsi"/>
          <w:sz w:val="22"/>
        </w:rPr>
      </w:pPr>
    </w:p>
    <w:p w14:paraId="45573BF8" w14:textId="77777777" w:rsidR="00537D41" w:rsidRDefault="00537D41" w:rsidP="00537D41">
      <w:pPr>
        <w:rPr>
          <w:rFonts w:asciiTheme="minorHAnsi" w:eastAsiaTheme="majorEastAsia" w:hAnsiTheme="minorHAnsi"/>
          <w:sz w:val="22"/>
        </w:rPr>
      </w:pPr>
    </w:p>
    <w:p w14:paraId="3EA47901" w14:textId="77777777" w:rsidR="00537D41" w:rsidRDefault="00537D41" w:rsidP="00537D41">
      <w:pPr>
        <w:rPr>
          <w:rFonts w:asciiTheme="minorHAnsi" w:eastAsiaTheme="majorEastAsia" w:hAnsiTheme="minorHAnsi"/>
          <w:sz w:val="22"/>
        </w:rPr>
      </w:pP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t>. A</w:t>
      </w:r>
    </w:p>
    <w:p w14:paraId="46C2E205" w14:textId="77777777" w:rsidR="00537D41" w:rsidRDefault="00537D41" w:rsidP="00537D41">
      <w:pPr>
        <w:rPr>
          <w:rFonts w:asciiTheme="minorHAnsi" w:eastAsiaTheme="majorEastAsia" w:hAnsiTheme="minorHAnsi"/>
          <w:sz w:val="22"/>
        </w:rPr>
      </w:pPr>
    </w:p>
    <w:p w14:paraId="3D65BEAC" w14:textId="77777777" w:rsidR="00537D41" w:rsidRDefault="00537D41" w:rsidP="00537D41">
      <w:pPr>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74656" behindDoc="0" locked="0" layoutInCell="1" allowOverlap="1" wp14:anchorId="78A1AF33" wp14:editId="3780AA88">
                <wp:simplePos x="0" y="0"/>
                <wp:positionH relativeFrom="column">
                  <wp:posOffset>180340</wp:posOffset>
                </wp:positionH>
                <wp:positionV relativeFrom="paragraph">
                  <wp:posOffset>194945</wp:posOffset>
                </wp:positionV>
                <wp:extent cx="685800" cy="685800"/>
                <wp:effectExtent l="50800" t="25400" r="76200" b="101600"/>
                <wp:wrapThrough wrapText="bothSides">
                  <wp:wrapPolygon edited="0">
                    <wp:start x="4800" y="-800"/>
                    <wp:lineTo x="-1600" y="-800"/>
                    <wp:lineTo x="-1600" y="20000"/>
                    <wp:lineTo x="5600" y="24000"/>
                    <wp:lineTo x="16000" y="24000"/>
                    <wp:lineTo x="16800" y="24000"/>
                    <wp:lineTo x="23200" y="13600"/>
                    <wp:lineTo x="23200" y="8000"/>
                    <wp:lineTo x="20800" y="3200"/>
                    <wp:lineTo x="16800" y="-800"/>
                    <wp:lineTo x="4800" y="-800"/>
                  </wp:wrapPolygon>
                </wp:wrapThrough>
                <wp:docPr id="556" name="Ellipse 556"/>
                <wp:cNvGraphicFramePr/>
                <a:graphic xmlns:a="http://schemas.openxmlformats.org/drawingml/2006/main">
                  <a:graphicData uri="http://schemas.microsoft.com/office/word/2010/wordprocessingShape">
                    <wps:wsp>
                      <wps:cNvSpPr/>
                      <wps:spPr>
                        <a:xfrm>
                          <a:off x="0" y="0"/>
                          <a:ext cx="685800" cy="6858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9108F9B" w14:textId="77777777" w:rsidR="00AB51C1" w:rsidRPr="00672A13" w:rsidRDefault="00AB51C1" w:rsidP="00537D41">
                            <w:pPr>
                              <w:jc w:val="center"/>
                              <w:rPr>
                                <w:lang w:val="nl-BE"/>
                              </w:rPr>
                            </w:pPr>
                            <w:r>
                              <w:rPr>
                                <w:lang w:val="nl-BE"/>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56" o:spid="_x0000_s1117" style="position:absolute;left:0;text-align:left;margin-left:14.2pt;margin-top:15.35pt;width:54pt;height:54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" fillcolor="#fbcaa2 [1625]" strokecolor="#f68c36 [3049]">
                <v:fill color2="#fdefe3 [505]" rotate="t" colors="0 #ffbe86;22938f #ffd0aa;1 #ffebdb" type="gradient"/>
                <v:shadow on="t" opacity="24903f" mv:blur="40000f" origin=",.5" offset="0,20000emu"/>
                <v:textbox>
                  <w:txbxContent>
                    <w:p w14:paraId="19108F9B" w14:textId="77777777" w:rsidR="00AB51C1" w:rsidRPr="00672A13" w:rsidRDefault="00AB51C1" w:rsidP="00537D41">
                      <w:pPr>
                        <w:jc w:val="center"/>
                        <w:rPr>
                          <w:lang w:val="nl-BE"/>
                        </w:rPr>
                      </w:pPr>
                      <w:r>
                        <w:rPr>
                          <w:lang w:val="nl-BE"/>
                        </w:rPr>
                        <w:t>E</w:t>
                      </w:r>
                    </w:p>
                  </w:txbxContent>
                </v:textbox>
                <w10:wrap type="through"/>
              </v:oval>
            </w:pict>
          </mc:Fallback>
        </mc:AlternateContent>
      </w:r>
    </w:p>
    <w:p w14:paraId="035092B2" w14:textId="77777777" w:rsidR="00537D41" w:rsidRDefault="00537D41" w:rsidP="00537D41">
      <w:pPr>
        <w:rPr>
          <w:rFonts w:asciiTheme="minorHAnsi" w:eastAsiaTheme="majorEastAsia" w:hAnsiTheme="minorHAnsi"/>
          <w:sz w:val="22"/>
        </w:rPr>
      </w:pPr>
    </w:p>
    <w:p w14:paraId="451871B5" w14:textId="77777777" w:rsidR="00537D41" w:rsidRDefault="00537D41" w:rsidP="00537D41">
      <w:pPr>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75680" behindDoc="0" locked="0" layoutInCell="1" allowOverlap="1" wp14:anchorId="294B057E" wp14:editId="5E1AF4ED">
                <wp:simplePos x="0" y="0"/>
                <wp:positionH relativeFrom="column">
                  <wp:posOffset>1087120</wp:posOffset>
                </wp:positionH>
                <wp:positionV relativeFrom="paragraph">
                  <wp:posOffset>24765</wp:posOffset>
                </wp:positionV>
                <wp:extent cx="342900" cy="342900"/>
                <wp:effectExtent l="50800" t="25400" r="88900" b="114300"/>
                <wp:wrapThrough wrapText="bothSides">
                  <wp:wrapPolygon edited="0">
                    <wp:start x="1600" y="-1600"/>
                    <wp:lineTo x="-3200" y="-1600"/>
                    <wp:lineTo x="-3200" y="22400"/>
                    <wp:lineTo x="3200" y="27200"/>
                    <wp:lineTo x="19200" y="27200"/>
                    <wp:lineTo x="24000" y="24000"/>
                    <wp:lineTo x="25600" y="16000"/>
                    <wp:lineTo x="24000" y="4800"/>
                    <wp:lineTo x="20800" y="-1600"/>
                    <wp:lineTo x="1600" y="-1600"/>
                  </wp:wrapPolygon>
                </wp:wrapThrough>
                <wp:docPr id="557" name="Ellipse 557"/>
                <wp:cNvGraphicFramePr/>
                <a:graphic xmlns:a="http://schemas.openxmlformats.org/drawingml/2006/main">
                  <a:graphicData uri="http://schemas.microsoft.com/office/word/2010/wordprocessingShape">
                    <wps:wsp>
                      <wps:cNvSpPr/>
                      <wps:spPr>
                        <a:xfrm>
                          <a:off x="0" y="0"/>
                          <a:ext cx="342900" cy="3429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557" o:spid="_x0000_s1026" style="position:absolute;margin-left:85.6pt;margin-top:1.95pt;width:27pt;height:27pt;z-index:25197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" fillcolor="#4f81bd [3204]" strokecolor="#4579b8 [3044]">
                <v:fill color2="#a7bfde [1620]" rotate="t" type="gradient">
                  <o:fill v:ext="view" type="gradientUnscaled"/>
                </v:fill>
                <v:shadow on="t" opacity="22937f" mv:blur="40000f" origin=",.5" offset="0,23000emu"/>
                <w10:wrap type="through"/>
              </v:oval>
            </w:pict>
          </mc:Fallback>
        </mc:AlternateContent>
      </w:r>
    </w:p>
    <w:p w14:paraId="55CF0BB0" w14:textId="77777777" w:rsidR="00537D41" w:rsidRDefault="00537D41" w:rsidP="00537D41">
      <w:pPr>
        <w:rPr>
          <w:rFonts w:asciiTheme="minorHAnsi" w:eastAsiaTheme="majorEastAsia" w:hAnsiTheme="minorHAnsi"/>
          <w:sz w:val="22"/>
        </w:rPr>
      </w:pP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t>. B</w:t>
      </w:r>
    </w:p>
    <w:p w14:paraId="0300551A" w14:textId="77777777" w:rsidR="00537D41" w:rsidRDefault="00537D41" w:rsidP="00537D41">
      <w:pPr>
        <w:rPr>
          <w:rFonts w:asciiTheme="minorHAnsi" w:eastAsiaTheme="majorEastAsia" w:hAnsiTheme="minorHAnsi"/>
          <w:sz w:val="22"/>
        </w:rPr>
      </w:pPr>
    </w:p>
    <w:p w14:paraId="3ECD8B14" w14:textId="77777777" w:rsidR="00537D41" w:rsidRDefault="00537D41" w:rsidP="00537D41">
      <w:pPr>
        <w:rPr>
          <w:rFonts w:asciiTheme="minorHAnsi" w:eastAsiaTheme="majorEastAsia" w:hAnsiTheme="minorHAnsi"/>
          <w:sz w:val="22"/>
        </w:rPr>
      </w:pPr>
    </w:p>
    <w:p w14:paraId="6E5D66CA" w14:textId="77777777" w:rsidR="00537D41" w:rsidRPr="002F2C57" w:rsidRDefault="00537D41" w:rsidP="00537D41">
      <w:pPr>
        <w:rPr>
          <w:rFonts w:asciiTheme="minorHAnsi" w:eastAsiaTheme="majorEastAsia" w:hAnsiTheme="minorHAnsi"/>
          <w:sz w:val="22"/>
        </w:rPr>
      </w:pPr>
    </w:p>
    <w:p w14:paraId="103D5324" w14:textId="77777777" w:rsidR="00537D41" w:rsidRDefault="00537D41" w:rsidP="00537D41">
      <w:pPr>
        <w:rPr>
          <w:rFonts w:asciiTheme="minorHAnsi" w:eastAsiaTheme="majorEastAsia" w:hAnsiTheme="minorHAnsi"/>
          <w:sz w:val="28"/>
        </w:rPr>
      </w:pPr>
    </w:p>
    <w:p w14:paraId="1BAB3404" w14:textId="77777777" w:rsidR="00537D41" w:rsidRDefault="00537D41" w:rsidP="00537D41">
      <w:pPr>
        <w:rPr>
          <w:rFonts w:asciiTheme="minorHAnsi" w:eastAsiaTheme="majorEastAsia" w:hAnsiTheme="minorHAnsi"/>
          <w:sz w:val="28"/>
        </w:rPr>
      </w:pPr>
    </w:p>
    <w:p w14:paraId="11F7502D" w14:textId="77777777" w:rsidR="00537D41" w:rsidRDefault="00537D41" w:rsidP="00537D41">
      <w:pPr>
        <w:spacing w:before="0" w:after="0"/>
        <w:jc w:val="left"/>
        <w:rPr>
          <w:rFonts w:asciiTheme="minorHAnsi" w:eastAsiaTheme="majorEastAsia" w:hAnsiTheme="minorHAnsi"/>
          <w:sz w:val="28"/>
        </w:rPr>
      </w:pPr>
      <w:r>
        <w:rPr>
          <w:rFonts w:asciiTheme="minorHAnsi" w:eastAsiaTheme="majorEastAsia" w:hAnsiTheme="minorHAnsi"/>
          <w:sz w:val="28"/>
        </w:rPr>
        <w:br w:type="page"/>
      </w:r>
    </w:p>
    <w:p w14:paraId="384E2A26" w14:textId="50306C80" w:rsidR="00537D41" w:rsidRPr="00C324BC" w:rsidRDefault="00537D41" w:rsidP="00537D41">
      <w:pPr>
        <w:pStyle w:val="Titre1"/>
      </w:pPr>
      <w:bookmarkStart w:id="33" w:name="_Toc356913441"/>
      <w:r>
        <w:t>Vitesse</w:t>
      </w:r>
      <w:r w:rsidRPr="00672A13">
        <w:t xml:space="preserve"> de la lumière</w:t>
      </w:r>
      <w:bookmarkEnd w:id="33"/>
    </w:p>
    <w:p w14:paraId="22FBC8F6" w14:textId="3B1CA49F" w:rsidR="00C324BC" w:rsidRPr="00EA6306" w:rsidRDefault="00C324BC" w:rsidP="00C324BC">
      <w:r>
        <w:rPr>
          <w:rFonts w:ascii="Century" w:hAnsi="Century"/>
          <w:noProof/>
        </w:rPr>
        <w:drawing>
          <wp:anchor distT="0" distB="0" distL="114300" distR="114300" simplePos="0" relativeHeight="252003328" behindDoc="0" locked="0" layoutInCell="1" allowOverlap="1" wp14:anchorId="0E9E40EE" wp14:editId="4B3319EA">
            <wp:simplePos x="0" y="0"/>
            <wp:positionH relativeFrom="column">
              <wp:posOffset>-342900</wp:posOffset>
            </wp:positionH>
            <wp:positionV relativeFrom="paragraph">
              <wp:posOffset>248285</wp:posOffset>
            </wp:positionV>
            <wp:extent cx="3125470" cy="1931035"/>
            <wp:effectExtent l="0" t="0" r="0" b="0"/>
            <wp:wrapSquare wrapText="bothSides"/>
            <wp:docPr id="632" name="Image 632" descr="../../Desktop/Capture%20d’écran%202017-01-25%20à%2019.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7-01-25%20à%2019.23.00.png"/>
                    <pic:cNvPicPr>
                      <a:picLocks noChangeAspect="1" noChangeArrowheads="1"/>
                    </pic:cNvPicPr>
                  </pic:nvPicPr>
                  <pic:blipFill rotWithShape="1">
                    <a:blip r:embed="rId292">
                      <a:extLst>
                        <a:ext uri="{28A0092B-C50C-407E-A947-70E740481C1C}">
                          <a14:useLocalDpi xmlns:a14="http://schemas.microsoft.com/office/drawing/2010/main" val="0"/>
                        </a:ext>
                      </a:extLst>
                    </a:blip>
                    <a:srcRect l="2931" t="10117" r="2861" b="11700"/>
                    <a:stretch/>
                  </pic:blipFill>
                  <pic:spPr bwMode="auto">
                    <a:xfrm>
                      <a:off x="0" y="0"/>
                      <a:ext cx="3125470" cy="19310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sidRPr="00672A13">
        <w:rPr>
          <w:u w:val="single"/>
        </w:rPr>
        <w:t>L’expérience de Galilée :</w:t>
      </w:r>
      <w:r w:rsidR="00537D41" w:rsidRPr="00672A13">
        <w:t xml:space="preserve"> En 1667, </w:t>
      </w:r>
      <w:r w:rsidR="00537D41">
        <w:t>fut le premier à essayer de déterminer la vitesse de la lumière</w:t>
      </w:r>
      <w:r>
        <w:t xml:space="preserve">.  </w:t>
      </w:r>
      <w:r w:rsidRPr="00EA6306">
        <w:t>Galilée et son assistant se tenaient sur deux montagnes éloignées mais visible</w:t>
      </w:r>
      <w:r>
        <w:t>s</w:t>
      </w:r>
      <w:r w:rsidRPr="00EA6306">
        <w:t xml:space="preserve"> l’une de l’autre. </w:t>
      </w:r>
      <w:r>
        <w:t xml:space="preserve"> </w:t>
      </w:r>
      <w:r w:rsidRPr="00EA6306">
        <w:t>Chacun des deux hommes tenaient une lanterne recouverte d’un cache.</w:t>
      </w:r>
    </w:p>
    <w:p w14:paraId="305950D2" w14:textId="144F23C9" w:rsidR="00C324BC" w:rsidRPr="00EA6306" w:rsidRDefault="00C324BC" w:rsidP="00C324BC">
      <w:r w:rsidRPr="00EA6306">
        <w:t xml:space="preserve">Galilée retire le cache de sa lanterne et son assistant faisait de même dès qu’il voyait la lumière. </w:t>
      </w:r>
      <w:r>
        <w:t xml:space="preserve"> </w:t>
      </w:r>
      <w:r w:rsidRPr="00EA6306">
        <w:t>Galilée mesurant le temps qu’il devait attendre pour voir la lumière de son assistant.</w:t>
      </w:r>
    </w:p>
    <w:p w14:paraId="552B2FF8" w14:textId="2D637E82" w:rsidR="00537D41" w:rsidRDefault="00C324BC" w:rsidP="00C324BC">
      <w:r>
        <w:t>Le problème de cette méthode, e</w:t>
      </w:r>
      <w:r w:rsidR="00537D41">
        <w:t xml:space="preserve">lle </w:t>
      </w:r>
      <w:r w:rsidR="00537D41" w:rsidRPr="00EA6306">
        <w:t xml:space="preserve">dépendait de la </w:t>
      </w:r>
      <w:r w:rsidR="00537D41">
        <w:t>vitesse de réaction des deux hommes et donc la valeur obtenue n’était pas vraiment correcte.</w:t>
      </w:r>
    </w:p>
    <w:p w14:paraId="74DC2FBB" w14:textId="77777777" w:rsidR="00537D41" w:rsidRDefault="00537D41" w:rsidP="00537D41">
      <w:pPr>
        <w:rPr>
          <w:rFonts w:ascii="Century" w:hAnsi="Century"/>
        </w:rPr>
      </w:pPr>
    </w:p>
    <w:p w14:paraId="3E2015B1" w14:textId="77777777" w:rsidR="00537D41" w:rsidRDefault="00537D41" w:rsidP="00537D41">
      <w:pPr>
        <w:rPr>
          <w:rFonts w:ascii="Century" w:hAnsi="Century"/>
        </w:rPr>
      </w:pPr>
    </w:p>
    <w:p w14:paraId="6FECEB68" w14:textId="77777777" w:rsidR="00537D41" w:rsidRPr="006D41F0" w:rsidRDefault="00537D41" w:rsidP="00C324BC">
      <w:r w:rsidRPr="006D41F0">
        <w:t xml:space="preserve">L’expérience de </w:t>
      </w:r>
      <w:r w:rsidRPr="006D41F0">
        <w:rPr>
          <w:shd w:val="clear" w:color="auto" w:fill="FFFFFF"/>
        </w:rPr>
        <w:t>Oläus Römer : En 1676</w:t>
      </w:r>
    </w:p>
    <w:p w14:paraId="6F0FF940" w14:textId="77777777" w:rsidR="00537D41" w:rsidRDefault="00537D41" w:rsidP="00C324BC">
      <w:pPr>
        <w:rPr>
          <w:color w:val="333333"/>
        </w:rPr>
      </w:pPr>
      <w:r w:rsidRPr="006D41F0">
        <w:rPr>
          <w:color w:val="333333"/>
        </w:rPr>
        <w:t xml:space="preserve">L'astronome danois Oläus Römer effectue à Paris la première mesure de la vitesse de la lumière en 1676. </w:t>
      </w:r>
      <w:r>
        <w:rPr>
          <w:color w:val="333333"/>
        </w:rPr>
        <w:t xml:space="preserve"> </w:t>
      </w:r>
      <w:r w:rsidRPr="006D41F0">
        <w:rPr>
          <w:color w:val="333333"/>
        </w:rPr>
        <w:t>En observant l'éclipse de Io satellite de Jupiter.</w:t>
      </w:r>
    </w:p>
    <w:p w14:paraId="52DA11D9" w14:textId="77777777" w:rsidR="00537D41" w:rsidRPr="006D41F0" w:rsidRDefault="00537D41" w:rsidP="00C324BC">
      <w:pPr>
        <w:rPr>
          <w:color w:val="333333"/>
        </w:rPr>
      </w:pPr>
      <w:r w:rsidRPr="006D41F0">
        <w:rPr>
          <w:color w:val="333333"/>
        </w:rPr>
        <w:t>Sur la figure ci-dessous, on voit l'orbite d'Io, on voit aussi le soleil et l'orbite de la Terre.</w:t>
      </w:r>
    </w:p>
    <w:p w14:paraId="12EB8694" w14:textId="77777777" w:rsidR="00537D41" w:rsidRDefault="00537D41" w:rsidP="00537D41">
      <w:pPr>
        <w:pStyle w:val="NormalWeb"/>
        <w:spacing w:before="0" w:beforeAutospacing="0" w:after="240" w:afterAutospacing="0"/>
        <w:ind w:left="1080"/>
        <w:rPr>
          <w:rFonts w:ascii="Century" w:hAnsi="Century"/>
          <w:color w:val="333333"/>
          <w:sz w:val="13"/>
          <w:szCs w:val="20"/>
          <w:u w:val="single"/>
        </w:rPr>
      </w:pPr>
      <w:r w:rsidRPr="0085367F">
        <w:rPr>
          <w:rFonts w:ascii="Century" w:hAnsi="Century"/>
          <w:noProof/>
          <w:color w:val="333333"/>
          <w:szCs w:val="20"/>
          <w:lang w:val="fr-FR" w:eastAsia="fr-FR"/>
        </w:rPr>
        <w:drawing>
          <wp:inline distT="0" distB="0" distL="0" distR="0" wp14:anchorId="0E0E1DC8" wp14:editId="0275FC7B">
            <wp:extent cx="5178425" cy="3330238"/>
            <wp:effectExtent l="0" t="0" r="3175" b="0"/>
            <wp:docPr id="633" name="Image 633" descr="../../Desktop/Capture%20d’écran%202017-01-26%20à%2017.3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Capture%20d’écran%202017-01-26%20à%2017.39.16.pn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197443" cy="3342468"/>
                    </a:xfrm>
                    <a:prstGeom prst="rect">
                      <a:avLst/>
                    </a:prstGeom>
                    <a:noFill/>
                    <a:ln>
                      <a:noFill/>
                    </a:ln>
                  </pic:spPr>
                </pic:pic>
              </a:graphicData>
            </a:graphic>
          </wp:inline>
        </w:drawing>
      </w:r>
    </w:p>
    <w:p w14:paraId="70969FF3" w14:textId="77777777" w:rsidR="00537D41" w:rsidRPr="003E3CAB" w:rsidRDefault="00537D41" w:rsidP="00537D41">
      <w:pPr>
        <w:pStyle w:val="NormalWeb"/>
        <w:spacing w:before="0" w:beforeAutospacing="0" w:after="240" w:afterAutospacing="0"/>
        <w:ind w:left="1080"/>
        <w:rPr>
          <w:rFonts w:ascii="Century" w:hAnsi="Century"/>
          <w:color w:val="333333"/>
          <w:sz w:val="13"/>
          <w:szCs w:val="20"/>
          <w:u w:val="single"/>
        </w:rPr>
      </w:pPr>
      <w:r>
        <w:rPr>
          <w:rFonts w:ascii="Century" w:hAnsi="Century"/>
          <w:color w:val="333333"/>
          <w:sz w:val="13"/>
          <w:szCs w:val="20"/>
        </w:rPr>
        <w:tab/>
      </w:r>
      <w:r>
        <w:rPr>
          <w:rFonts w:ascii="Century" w:hAnsi="Century"/>
          <w:color w:val="333333"/>
          <w:sz w:val="13"/>
          <w:szCs w:val="20"/>
        </w:rPr>
        <w:tab/>
      </w:r>
      <w:r>
        <w:rPr>
          <w:rFonts w:ascii="Century" w:hAnsi="Century"/>
          <w:color w:val="333333"/>
          <w:sz w:val="13"/>
          <w:szCs w:val="20"/>
        </w:rPr>
        <w:tab/>
      </w:r>
      <w:r>
        <w:rPr>
          <w:rFonts w:ascii="Century" w:hAnsi="Century"/>
          <w:color w:val="333333"/>
          <w:sz w:val="13"/>
          <w:szCs w:val="20"/>
        </w:rPr>
        <w:tab/>
      </w:r>
      <w:r>
        <w:rPr>
          <w:rFonts w:ascii="Century" w:hAnsi="Century"/>
          <w:color w:val="333333"/>
          <w:sz w:val="13"/>
          <w:szCs w:val="20"/>
        </w:rPr>
        <w:tab/>
      </w:r>
      <w:r w:rsidRPr="003E3CAB">
        <w:rPr>
          <w:rFonts w:ascii="Century" w:hAnsi="Century"/>
          <w:color w:val="333333"/>
          <w:sz w:val="13"/>
          <w:szCs w:val="20"/>
          <w:u w:val="single"/>
        </w:rPr>
        <w:t>http://www.bernon.fr/index.php?page=la-lumiere-sources-et-propagation</w:t>
      </w:r>
    </w:p>
    <w:p w14:paraId="5D83125B" w14:textId="77777777" w:rsidR="00537D41" w:rsidRPr="0085367F" w:rsidRDefault="00537D41" w:rsidP="00C324BC">
      <w:pPr>
        <w:rPr>
          <w:rFonts w:ascii="Century" w:hAnsi="Century"/>
        </w:rPr>
      </w:pPr>
      <w:r w:rsidRPr="006D41F0">
        <w:t>Entre deux éclipses successives de Io, la Terre se déplace de T</w:t>
      </w:r>
      <w:r w:rsidRPr="006D41F0">
        <w:rPr>
          <w:vertAlign w:val="subscript"/>
        </w:rPr>
        <w:t>1</w:t>
      </w:r>
      <w:r w:rsidRPr="006D41F0">
        <w:t xml:space="preserve"> à T</w:t>
      </w:r>
      <w:r w:rsidRPr="006D41F0">
        <w:rPr>
          <w:vertAlign w:val="subscript"/>
        </w:rPr>
        <w:t>2</w:t>
      </w:r>
      <w:r w:rsidRPr="006D41F0">
        <w:t xml:space="preserve"> sur son orbite. Lorsque la Terre est en T</w:t>
      </w:r>
      <w:r w:rsidRPr="006D41F0">
        <w:rPr>
          <w:vertAlign w:val="subscript"/>
        </w:rPr>
        <w:t>2</w:t>
      </w:r>
      <w:r w:rsidRPr="006D41F0">
        <w:t xml:space="preserve">, </w:t>
      </w:r>
      <w:r>
        <w:t xml:space="preserve"> </w:t>
      </w:r>
      <w:r w:rsidRPr="006D41F0">
        <w:t>Römer observe alors la deuxième éclipse de Io en retard de plusieurs minutes comparativement à la première : en effet la lumière issue de Io a parcouru la distance supplémentaire T</w:t>
      </w:r>
      <w:r w:rsidRPr="006D41F0">
        <w:rPr>
          <w:vertAlign w:val="subscript"/>
        </w:rPr>
        <w:t>1</w:t>
      </w:r>
      <w:r w:rsidRPr="006D41F0">
        <w:t>-T</w:t>
      </w:r>
      <w:r w:rsidRPr="006D41F0">
        <w:rPr>
          <w:vertAlign w:val="subscript"/>
        </w:rPr>
        <w:t>2</w:t>
      </w:r>
      <w:r w:rsidRPr="006D41F0">
        <w:t xml:space="preserve">. </w:t>
      </w:r>
      <w:r>
        <w:t xml:space="preserve"> </w:t>
      </w:r>
      <w:r w:rsidRPr="006D41F0">
        <w:t>Il en déduit que la propagation de la lumière n'est pas instantanée, et il calcule la vitesse de celle-ci : environ 212 000 kilomètre par seconde</w:t>
      </w:r>
      <w:r w:rsidRPr="0085367F">
        <w:rPr>
          <w:rFonts w:ascii="Century" w:hAnsi="Century"/>
        </w:rPr>
        <w:t>.</w:t>
      </w:r>
    </w:p>
    <w:p w14:paraId="14C333F6" w14:textId="77777777" w:rsidR="00C324BC" w:rsidRDefault="00537D41" w:rsidP="00C324BC">
      <w:r w:rsidRPr="006D41F0">
        <w:t xml:space="preserve">La vitesse </w:t>
      </w:r>
      <w:r>
        <w:t>de la lumière appelée célérité notée</w:t>
      </w:r>
      <w:r w:rsidRPr="006D41F0">
        <w:t xml:space="preserve"> </w:t>
      </w:r>
      <w:r w:rsidRPr="006D41F0">
        <w:rPr>
          <w:b/>
        </w:rPr>
        <w:t xml:space="preserve">c </w:t>
      </w:r>
      <w:r w:rsidRPr="006D41F0">
        <w:t>est estimée à 300 000 Km/s dans le vide.</w:t>
      </w:r>
    </w:p>
    <w:p w14:paraId="08640840" w14:textId="1FAD1FB6" w:rsidR="00537D41" w:rsidRDefault="00537D41" w:rsidP="00537D41">
      <w:pPr>
        <w:rPr>
          <w:rFonts w:asciiTheme="minorHAnsi" w:hAnsiTheme="minorHAnsi"/>
          <w:sz w:val="22"/>
        </w:rPr>
      </w:pPr>
      <w:r>
        <w:rPr>
          <w:rFonts w:asciiTheme="minorHAnsi" w:hAnsiTheme="minorHAnsi"/>
          <w:sz w:val="22"/>
        </w:rPr>
        <w:br w:type="page"/>
      </w:r>
    </w:p>
    <w:p w14:paraId="009D34E7" w14:textId="77777777" w:rsidR="00537D41" w:rsidRPr="006D41F0" w:rsidRDefault="00537D41" w:rsidP="00C324BC">
      <w:r w:rsidRPr="006D41F0">
        <w:t>Exercice : La lumière, échelle à remonter le temps.</w:t>
      </w:r>
    </w:p>
    <w:p w14:paraId="2A03377E" w14:textId="77777777" w:rsidR="00537D41" w:rsidRPr="006D41F0" w:rsidRDefault="00537D41" w:rsidP="00537D41">
      <w:pPr>
        <w:rPr>
          <w:rFonts w:asciiTheme="minorHAnsi" w:hAnsiTheme="minorHAnsi"/>
          <w:sz w:val="22"/>
        </w:rPr>
      </w:pPr>
    </w:p>
    <w:p w14:paraId="5874B1BE" w14:textId="77777777" w:rsidR="00537D41" w:rsidRPr="006D41F0" w:rsidRDefault="00537D41" w:rsidP="00537D41">
      <w:pPr>
        <w:rPr>
          <w:rFonts w:asciiTheme="minorHAnsi" w:hAnsiTheme="minorHAnsi"/>
          <w:i/>
          <w:sz w:val="22"/>
        </w:rPr>
      </w:pPr>
      <w:r w:rsidRPr="006D41F0">
        <w:rPr>
          <w:rFonts w:asciiTheme="minorHAnsi" w:hAnsiTheme="minorHAnsi"/>
          <w:i/>
          <w:sz w:val="22"/>
        </w:rPr>
        <w:t xml:space="preserve">« Pour l’astronome, la lumière est une bénédiction. </w:t>
      </w:r>
      <w:r>
        <w:rPr>
          <w:rFonts w:asciiTheme="minorHAnsi" w:hAnsiTheme="minorHAnsi"/>
          <w:i/>
          <w:sz w:val="22"/>
        </w:rPr>
        <w:t xml:space="preserve"> </w:t>
      </w:r>
      <w:r w:rsidRPr="006D41F0">
        <w:rPr>
          <w:rFonts w:asciiTheme="minorHAnsi" w:hAnsiTheme="minorHAnsi"/>
          <w:i/>
          <w:sz w:val="22"/>
        </w:rPr>
        <w:t>Grâce à elle, on peut remonter le fil du temps.</w:t>
      </w:r>
    </w:p>
    <w:p w14:paraId="0FD3AA9E" w14:textId="77777777" w:rsidR="00537D41" w:rsidRPr="006D41F0" w:rsidRDefault="00537D41" w:rsidP="00537D41">
      <w:pPr>
        <w:rPr>
          <w:rFonts w:asciiTheme="minorHAnsi" w:hAnsiTheme="minorHAnsi"/>
          <w:i/>
          <w:sz w:val="22"/>
        </w:rPr>
      </w:pPr>
      <w:r w:rsidRPr="006D41F0">
        <w:rPr>
          <w:rFonts w:asciiTheme="minorHAnsi" w:hAnsiTheme="minorHAnsi"/>
          <w:i/>
          <w:sz w:val="22"/>
        </w:rPr>
        <w:t xml:space="preserve">Parce que les distances sont considérables, même à 300 000 Km/s, la lumière provenant des étoiles met du temps à venir. </w:t>
      </w:r>
      <w:r>
        <w:rPr>
          <w:rFonts w:asciiTheme="minorHAnsi" w:hAnsiTheme="minorHAnsi"/>
          <w:i/>
          <w:sz w:val="22"/>
        </w:rPr>
        <w:t xml:space="preserve"> </w:t>
      </w:r>
      <w:r w:rsidRPr="006D41F0">
        <w:rPr>
          <w:rFonts w:asciiTheme="minorHAnsi" w:hAnsiTheme="minorHAnsi"/>
          <w:i/>
          <w:sz w:val="22"/>
        </w:rPr>
        <w:t xml:space="preserve">Par exemple, elle met 8 min 30 s pour venir du Soleil jusqu’à la Terre. </w:t>
      </w:r>
      <w:r>
        <w:rPr>
          <w:rFonts w:asciiTheme="minorHAnsi" w:hAnsiTheme="minorHAnsi"/>
          <w:i/>
          <w:sz w:val="22"/>
        </w:rPr>
        <w:t xml:space="preserve"> </w:t>
      </w:r>
      <w:r w:rsidRPr="006D41F0">
        <w:rPr>
          <w:rFonts w:asciiTheme="minorHAnsi" w:hAnsiTheme="minorHAnsi"/>
          <w:i/>
          <w:sz w:val="22"/>
        </w:rPr>
        <w:t xml:space="preserve">Ainsi, lorsque nous regardons le Soleil, nous le voyons comme il était il y a 8 min 30 s et non comme il est au moment où nous le regardons. </w:t>
      </w:r>
      <w:r>
        <w:rPr>
          <w:rFonts w:asciiTheme="minorHAnsi" w:hAnsiTheme="minorHAnsi"/>
          <w:i/>
          <w:sz w:val="22"/>
        </w:rPr>
        <w:t xml:space="preserve"> </w:t>
      </w:r>
      <w:r w:rsidRPr="006D41F0">
        <w:rPr>
          <w:rFonts w:asciiTheme="minorHAnsi" w:hAnsiTheme="minorHAnsi"/>
          <w:i/>
          <w:sz w:val="22"/>
        </w:rPr>
        <w:t>Pour venir de l’étoile la plus proche de nous, proxima du Centaure, la lumière met 4 ans. La distance entre notre planète et cette étoile est donc de 4 a.l. (années- lumière).</w:t>
      </w:r>
    </w:p>
    <w:p w14:paraId="46453070" w14:textId="77777777" w:rsidR="00537D41" w:rsidRPr="006D41F0" w:rsidRDefault="00537D41" w:rsidP="00537D41">
      <w:pPr>
        <w:rPr>
          <w:rFonts w:asciiTheme="minorHAnsi" w:hAnsiTheme="minorHAnsi"/>
          <w:i/>
          <w:sz w:val="22"/>
        </w:rPr>
      </w:pPr>
      <w:r w:rsidRPr="006D41F0">
        <w:rPr>
          <w:rFonts w:asciiTheme="minorHAnsi" w:hAnsiTheme="minorHAnsi"/>
          <w:i/>
          <w:sz w:val="22"/>
        </w:rPr>
        <w:t xml:space="preserve">Avec son télescope, lorsque l’astronome regarde loin dans l’espace, il regarde aussi loin dans le temps. </w:t>
      </w:r>
      <w:r>
        <w:rPr>
          <w:rFonts w:asciiTheme="minorHAnsi" w:hAnsiTheme="minorHAnsi"/>
          <w:i/>
          <w:sz w:val="22"/>
        </w:rPr>
        <w:t xml:space="preserve"> </w:t>
      </w:r>
      <w:r w:rsidRPr="006D41F0">
        <w:rPr>
          <w:rFonts w:asciiTheme="minorHAnsi" w:hAnsiTheme="minorHAnsi"/>
          <w:i/>
          <w:sz w:val="22"/>
        </w:rPr>
        <w:t>Plus il regarde loin, plus il regarde tôt … les télescopes sont ainsi de formidables machines à remonter le temps. »</w:t>
      </w:r>
    </w:p>
    <w:p w14:paraId="676005A3" w14:textId="77777777" w:rsidR="00537D41" w:rsidRPr="006D41F0" w:rsidRDefault="00537D41" w:rsidP="00537D41">
      <w:pPr>
        <w:rPr>
          <w:rFonts w:asciiTheme="minorHAnsi" w:hAnsiTheme="minorHAnsi"/>
          <w:i/>
          <w:sz w:val="22"/>
        </w:rPr>
      </w:pPr>
      <w:r w:rsidRPr="006D41F0">
        <w:rPr>
          <w:rFonts w:asciiTheme="minorHAnsi" w:hAnsiTheme="minorHAnsi"/>
          <w:i/>
          <w:sz w:val="22"/>
        </w:rPr>
        <w:tab/>
      </w:r>
      <w:r w:rsidRPr="006D41F0">
        <w:rPr>
          <w:rFonts w:asciiTheme="minorHAnsi" w:hAnsiTheme="minorHAnsi"/>
          <w:i/>
          <w:sz w:val="22"/>
        </w:rPr>
        <w:tab/>
      </w:r>
      <w:r w:rsidRPr="006D41F0">
        <w:rPr>
          <w:rFonts w:asciiTheme="minorHAnsi" w:hAnsiTheme="minorHAnsi"/>
          <w:i/>
          <w:sz w:val="22"/>
        </w:rPr>
        <w:tab/>
        <w:t>Le big-bang de David Pouilloux. Sciences et vie Junior n°71.</w:t>
      </w:r>
    </w:p>
    <w:p w14:paraId="69C52CF5" w14:textId="77777777" w:rsidR="00537D41" w:rsidRPr="006D41F0" w:rsidRDefault="00537D41" w:rsidP="00C324BC"/>
    <w:p w14:paraId="4C5A9EAD" w14:textId="77777777" w:rsidR="00537D41" w:rsidRDefault="00537D41" w:rsidP="00D54255">
      <w:pPr>
        <w:pStyle w:val="Paragraphedeliste"/>
        <w:numPr>
          <w:ilvl w:val="0"/>
          <w:numId w:val="117"/>
        </w:numPr>
      </w:pPr>
      <w:r w:rsidRPr="006D41F0">
        <w:t>Calcule la distance qui sépare le Soleil de la Terre.</w:t>
      </w:r>
    </w:p>
    <w:p w14:paraId="4B862D5C" w14:textId="77777777" w:rsidR="00537D41" w:rsidRDefault="00537D41" w:rsidP="00D54255">
      <w:pPr>
        <w:pStyle w:val="Paragraphedeliste"/>
        <w:numPr>
          <w:ilvl w:val="0"/>
          <w:numId w:val="117"/>
        </w:numPr>
      </w:pPr>
      <w:r w:rsidRPr="006D41F0">
        <w:t>Quelle distance équivaut à une année lumière ?</w:t>
      </w:r>
    </w:p>
    <w:p w14:paraId="75870C71" w14:textId="77777777" w:rsidR="00537D41" w:rsidRDefault="00537D41" w:rsidP="00D54255">
      <w:pPr>
        <w:pStyle w:val="Paragraphedeliste"/>
        <w:numPr>
          <w:ilvl w:val="0"/>
          <w:numId w:val="117"/>
        </w:numPr>
      </w:pPr>
      <w:r w:rsidRPr="006D41F0">
        <w:t>A quelle distance se situe l’étoile la plus « proche » de nous ?</w:t>
      </w:r>
    </w:p>
    <w:p w14:paraId="58F54C13" w14:textId="77777777" w:rsidR="00537D41" w:rsidRPr="006D41F0" w:rsidRDefault="00537D41" w:rsidP="00D54255">
      <w:pPr>
        <w:pStyle w:val="Paragraphedeliste"/>
        <w:numPr>
          <w:ilvl w:val="0"/>
          <w:numId w:val="117"/>
        </w:numPr>
      </w:pPr>
      <w:r w:rsidRPr="006D41F0">
        <w:t>La lumière a-t-elle besoin d’un milieu matériel pour se propager ? Justifie.</w:t>
      </w:r>
    </w:p>
    <w:p w14:paraId="55746D03" w14:textId="77777777" w:rsidR="00537D41" w:rsidRDefault="00537D41" w:rsidP="00C324BC">
      <w:pPr>
        <w:rPr>
          <w:rFonts w:eastAsiaTheme="majorEastAsia"/>
          <w:sz w:val="28"/>
        </w:rPr>
      </w:pPr>
    </w:p>
    <w:p w14:paraId="6E86EC72" w14:textId="77777777" w:rsidR="00537D41" w:rsidRDefault="00537D41" w:rsidP="00537D41">
      <w:pPr>
        <w:spacing w:before="0" w:after="0"/>
        <w:jc w:val="left"/>
        <w:rPr>
          <w:rFonts w:asciiTheme="minorHAnsi" w:eastAsiaTheme="majorEastAsia" w:hAnsiTheme="minorHAnsi"/>
          <w:sz w:val="28"/>
        </w:rPr>
      </w:pPr>
      <w:r>
        <w:rPr>
          <w:rFonts w:asciiTheme="minorHAnsi" w:eastAsiaTheme="majorEastAsia" w:hAnsiTheme="minorHAnsi"/>
          <w:sz w:val="28"/>
        </w:rPr>
        <w:br w:type="page"/>
      </w:r>
    </w:p>
    <w:p w14:paraId="61FFC74D" w14:textId="52FF325E" w:rsidR="00537D41" w:rsidRPr="007F657A" w:rsidRDefault="00537D41" w:rsidP="00537D41">
      <w:pPr>
        <w:pStyle w:val="Titre1"/>
      </w:pPr>
      <w:bookmarkStart w:id="34" w:name="_Toc356913442"/>
      <w:r>
        <w:t>Intensité</w:t>
      </w:r>
      <w:r w:rsidRPr="00142068">
        <w:t xml:space="preserve"> de la lumière</w:t>
      </w:r>
      <w:bookmarkEnd w:id="34"/>
    </w:p>
    <w:p w14:paraId="2C8DCAC3" w14:textId="77777777" w:rsidR="00537D41" w:rsidRDefault="00537D41" w:rsidP="007F657A">
      <w:pPr>
        <w:rPr>
          <w:rFonts w:eastAsiaTheme="majorEastAsia"/>
        </w:rPr>
      </w:pPr>
      <w:r>
        <w:rPr>
          <w:rFonts w:eastAsiaTheme="majorEastAsia"/>
        </w:rPr>
        <w:t>Un synonyme de flux énergétique est comme la puissance exprimée en Watt.  Il s’agit de la quantité d’énergie rayonnante qu’elle émet par unité de temps.</w:t>
      </w:r>
    </w:p>
    <w:p w14:paraId="56A862FF" w14:textId="77777777" w:rsidR="00537D41" w:rsidRDefault="00537D41" w:rsidP="007F657A">
      <w:pPr>
        <w:rPr>
          <w:rFonts w:eastAsiaTheme="majorEastAsia"/>
        </w:rPr>
      </w:pPr>
      <w:r>
        <w:rPr>
          <w:rFonts w:eastAsiaTheme="majorEastAsia"/>
        </w:rPr>
        <w:t>Le flux énergétique sera le plus souvent inférieur à la puissance car une partie de la puissance est dissipée sous forme d’énergie thermique.</w:t>
      </w:r>
    </w:p>
    <w:p w14:paraId="14EAA768" w14:textId="77777777" w:rsidR="00537D41" w:rsidRDefault="00537D41" w:rsidP="007F657A">
      <w:pPr>
        <w:rPr>
          <w:rFonts w:eastAsiaTheme="majorEastAsia"/>
        </w:rPr>
      </w:pPr>
    </w:p>
    <w:p w14:paraId="0925014C" w14:textId="233C2F6B" w:rsidR="00537D41" w:rsidRDefault="00537D41" w:rsidP="007F657A">
      <w:pPr>
        <w:rPr>
          <w:rFonts w:eastAsiaTheme="majorEastAsia"/>
        </w:rPr>
      </w:pPr>
      <w:r>
        <w:rPr>
          <w:rFonts w:eastAsiaTheme="majorEastAsia"/>
        </w:rPr>
        <w:t>Le flux lumineux sera quant à lui exprimé en lumens (lm) et correspond à la quantité de lumière visible qu’une source lumineuse émet par unité de temps.  Le flux lumineux dépend du flux énergétique et de la nature du rayonnement émis</w:t>
      </w:r>
      <w:r w:rsidR="007F657A">
        <w:rPr>
          <w:rFonts w:eastAsiaTheme="majorEastAsia"/>
        </w:rPr>
        <w:t>.</w:t>
      </w:r>
    </w:p>
    <w:p w14:paraId="6BAF8325" w14:textId="77777777" w:rsidR="00537D41" w:rsidRDefault="00537D41" w:rsidP="007F657A">
      <w:pPr>
        <w:rPr>
          <w:rFonts w:eastAsiaTheme="majorEastAsia"/>
        </w:rPr>
      </w:pPr>
    </w:p>
    <w:p w14:paraId="474707AB" w14:textId="77777777" w:rsidR="00537D41" w:rsidRPr="00E818DB" w:rsidRDefault="00537D41" w:rsidP="00537D41">
      <w:pPr>
        <w:rPr>
          <w:rFonts w:asciiTheme="minorHAnsi" w:eastAsiaTheme="majorEastAsia" w:hAnsiTheme="minorHAnsi"/>
          <w:sz w:val="22"/>
        </w:rPr>
      </w:pPr>
    </w:p>
    <w:p w14:paraId="0AFE1440" w14:textId="77777777" w:rsidR="00537D41" w:rsidRDefault="00537D41" w:rsidP="00537D41">
      <w:pPr>
        <w:rPr>
          <w:rFonts w:asciiTheme="minorHAnsi" w:eastAsiaTheme="majorEastAsia" w:hAnsiTheme="minorHAnsi"/>
          <w:sz w:val="28"/>
        </w:rPr>
      </w:pPr>
    </w:p>
    <w:p w14:paraId="505B88A8" w14:textId="77777777" w:rsidR="00537D41" w:rsidRPr="0028052C" w:rsidRDefault="00537D41" w:rsidP="00537D41">
      <w:pPr>
        <w:rPr>
          <w:rFonts w:asciiTheme="minorHAnsi" w:hAnsiTheme="minorHAnsi"/>
          <w:color w:val="000000" w:themeColor="text1"/>
          <w:sz w:val="22"/>
          <w:szCs w:val="22"/>
          <w:u w:val="single"/>
        </w:rPr>
      </w:pPr>
      <w:r>
        <w:rPr>
          <w:rFonts w:asciiTheme="minorHAnsi" w:hAnsiTheme="minorHAnsi"/>
          <w:color w:val="000000" w:themeColor="text1"/>
          <w:sz w:val="22"/>
          <w:szCs w:val="22"/>
          <w:u w:val="single"/>
        </w:rPr>
        <w:t xml:space="preserve">L’origine des saisons </w:t>
      </w:r>
    </w:p>
    <w:p w14:paraId="629671B7" w14:textId="77777777" w:rsidR="00537D41" w:rsidRDefault="00537D41" w:rsidP="00537D41">
      <w:pPr>
        <w:rPr>
          <w:rFonts w:asciiTheme="minorHAnsi" w:eastAsiaTheme="majorEastAsia" w:hAnsiTheme="minorHAnsi"/>
          <w:sz w:val="22"/>
        </w:rPr>
      </w:pPr>
    </w:p>
    <w:p w14:paraId="40956DC5" w14:textId="77777777" w:rsidR="00537D41" w:rsidRDefault="00537D41" w:rsidP="007F657A">
      <w:pPr>
        <w:rPr>
          <w:rFonts w:eastAsiaTheme="majorEastAsia"/>
        </w:rPr>
      </w:pPr>
      <w:r>
        <w:rPr>
          <w:rFonts w:eastAsiaTheme="majorEastAsia"/>
        </w:rPr>
        <w:t>L’alternance des saisons est due à l’inclinaison de l’axe de rotation de la terre sur elle-même.  Celui-ci forme un angle d’environ 23° par rapport à la perpendiculaire au plan de la trajectoire de la Terre autour du soleil.</w:t>
      </w:r>
    </w:p>
    <w:p w14:paraId="3FA0F4CF" w14:textId="77777777" w:rsidR="00537D41" w:rsidRDefault="00537D41" w:rsidP="00537D41">
      <w:pPr>
        <w:rPr>
          <w:rFonts w:asciiTheme="minorHAnsi" w:eastAsiaTheme="majorEastAsia" w:hAnsiTheme="minorHAnsi"/>
          <w:sz w:val="22"/>
        </w:rPr>
      </w:pPr>
    </w:p>
    <w:p w14:paraId="1CDC85AA" w14:textId="77777777" w:rsidR="00537D41" w:rsidRDefault="00537D41" w:rsidP="00537D41">
      <w:pPr>
        <w:rPr>
          <w:rFonts w:asciiTheme="minorHAnsi" w:eastAsiaTheme="majorEastAsia" w:hAnsiTheme="minorHAnsi"/>
          <w:sz w:val="22"/>
        </w:rPr>
      </w:pPr>
      <w:r>
        <w:rPr>
          <w:rFonts w:asciiTheme="minorHAnsi" w:eastAsiaTheme="majorEastAsia" w:hAnsiTheme="minorHAnsi"/>
          <w:noProof/>
          <w:sz w:val="22"/>
        </w:rPr>
        <w:drawing>
          <wp:inline distT="0" distB="0" distL="0" distR="0" wp14:anchorId="6997A87E" wp14:editId="03639F54">
            <wp:extent cx="5756910" cy="3013710"/>
            <wp:effectExtent l="0" t="0" r="8890" b="8890"/>
            <wp:docPr id="634" name="Image 634" descr="../../../Capture%20d’écran%202017-03-25%20à%2016.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7-03-25%20à%2016.05.02.pn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756910" cy="3013710"/>
                    </a:xfrm>
                    <a:prstGeom prst="rect">
                      <a:avLst/>
                    </a:prstGeom>
                    <a:noFill/>
                    <a:ln>
                      <a:noFill/>
                    </a:ln>
                  </pic:spPr>
                </pic:pic>
              </a:graphicData>
            </a:graphic>
          </wp:inline>
        </w:drawing>
      </w:r>
    </w:p>
    <w:p w14:paraId="530083C7" w14:textId="77777777" w:rsidR="00537D41" w:rsidRDefault="00537D41" w:rsidP="007F657A">
      <w:pPr>
        <w:rPr>
          <w:rFonts w:eastAsiaTheme="majorEastAsia"/>
        </w:rPr>
      </w:pPr>
      <w:r>
        <w:rPr>
          <w:rFonts w:eastAsiaTheme="majorEastAsia"/>
        </w:rPr>
        <w:t>Commente ce schéma en prenant soin de parler des solstices d’été et d’hiver et des équinoxes de printemps et d’automne.</w:t>
      </w:r>
    </w:p>
    <w:p w14:paraId="55CC4BE6" w14:textId="77777777" w:rsidR="00537D41" w:rsidRDefault="00537D41" w:rsidP="00537D41">
      <w:pPr>
        <w:rPr>
          <w:rFonts w:asciiTheme="minorHAnsi" w:eastAsiaTheme="majorEastAsia" w:hAnsiTheme="minorHAnsi"/>
          <w:sz w:val="22"/>
        </w:rPr>
      </w:pPr>
    </w:p>
    <w:p w14:paraId="198891E5" w14:textId="77777777" w:rsidR="00537D41" w:rsidRDefault="00537D41" w:rsidP="00537D41">
      <w:pPr>
        <w:rPr>
          <w:rFonts w:asciiTheme="minorHAnsi" w:eastAsiaTheme="majorEastAsia" w:hAnsiTheme="minorHAnsi"/>
          <w:sz w:val="22"/>
        </w:rPr>
      </w:pPr>
    </w:p>
    <w:p w14:paraId="2751C1C7" w14:textId="77777777" w:rsidR="00537D41" w:rsidRDefault="00537D41" w:rsidP="00537D41">
      <w:pPr>
        <w:spacing w:before="0" w:after="0"/>
        <w:jc w:val="left"/>
        <w:rPr>
          <w:rFonts w:asciiTheme="minorHAnsi" w:eastAsiaTheme="majorEastAsia" w:hAnsiTheme="minorHAnsi"/>
          <w:sz w:val="22"/>
        </w:rPr>
      </w:pPr>
      <w:r>
        <w:rPr>
          <w:rFonts w:asciiTheme="minorHAnsi" w:eastAsiaTheme="majorEastAsia" w:hAnsiTheme="minorHAnsi"/>
          <w:sz w:val="22"/>
        </w:rPr>
        <w:br w:type="page"/>
      </w:r>
    </w:p>
    <w:p w14:paraId="0683C2FE" w14:textId="77777777" w:rsidR="00537D41" w:rsidRPr="00FA6147" w:rsidRDefault="00537D41" w:rsidP="007F657A">
      <w:pPr>
        <w:pStyle w:val="Titre1"/>
      </w:pPr>
      <w:bookmarkStart w:id="35" w:name="_Toc356913443"/>
      <w:r>
        <w:t>Couleur</w:t>
      </w:r>
      <w:r w:rsidRPr="00FA6147">
        <w:t xml:space="preserve"> de la lumière</w:t>
      </w:r>
      <w:bookmarkEnd w:id="35"/>
    </w:p>
    <w:p w14:paraId="269BA789" w14:textId="77777777" w:rsidR="00537D41" w:rsidRPr="00B20768" w:rsidRDefault="00537D41" w:rsidP="007F657A">
      <w:pPr>
        <w:pStyle w:val="Titre2"/>
      </w:pPr>
      <w:bookmarkStart w:id="36" w:name="_Toc356913444"/>
      <w:r>
        <w:t>Synthèse additive des couleurs</w:t>
      </w:r>
      <w:bookmarkEnd w:id="36"/>
    </w:p>
    <w:p w14:paraId="3C7708A3" w14:textId="77777777" w:rsidR="00537D41" w:rsidRDefault="00537D41" w:rsidP="007F657A">
      <w:pPr>
        <w:rPr>
          <w:rFonts w:eastAsiaTheme="majorEastAsia"/>
        </w:rPr>
      </w:pPr>
      <w:r>
        <w:rPr>
          <w:rFonts w:eastAsiaTheme="majorEastAsia"/>
        </w:rPr>
        <w:t>Réalise l’expérience suivante :</w:t>
      </w:r>
    </w:p>
    <w:p w14:paraId="3D933533" w14:textId="77777777" w:rsidR="00537D41" w:rsidRPr="007F657A" w:rsidRDefault="00537D41" w:rsidP="00D54255">
      <w:pPr>
        <w:pStyle w:val="Paragraphedeliste"/>
        <w:numPr>
          <w:ilvl w:val="0"/>
          <w:numId w:val="118"/>
        </w:numPr>
        <w:rPr>
          <w:rFonts w:eastAsiaTheme="majorEastAsia"/>
        </w:rPr>
      </w:pPr>
      <w:r w:rsidRPr="007F657A">
        <w:rPr>
          <w:rFonts w:eastAsiaTheme="majorEastAsia"/>
        </w:rPr>
        <w:t>Place 2 lampes de poche de façon à ce que les faisceaux se croisent.</w:t>
      </w:r>
    </w:p>
    <w:p w14:paraId="536CB327" w14:textId="77777777" w:rsidR="00537D41" w:rsidRPr="007F657A" w:rsidRDefault="00537D41" w:rsidP="00D54255">
      <w:pPr>
        <w:pStyle w:val="Paragraphedeliste"/>
        <w:numPr>
          <w:ilvl w:val="0"/>
          <w:numId w:val="118"/>
        </w:numPr>
        <w:rPr>
          <w:rFonts w:eastAsiaTheme="majorEastAsia"/>
        </w:rPr>
      </w:pPr>
      <w:r w:rsidRPr="007F657A">
        <w:rPr>
          <w:rFonts w:eastAsiaTheme="majorEastAsia"/>
        </w:rPr>
        <w:t>Place devant chacune des lampes, un filtre de couleur et observe la couleur sur le mur</w:t>
      </w:r>
    </w:p>
    <w:p w14:paraId="511BC2CF" w14:textId="37EECC8E" w:rsidR="007F657A" w:rsidRPr="007F657A" w:rsidRDefault="00537D41" w:rsidP="00D54255">
      <w:pPr>
        <w:pStyle w:val="Paragraphedeliste"/>
        <w:numPr>
          <w:ilvl w:val="0"/>
          <w:numId w:val="118"/>
        </w:numPr>
        <w:rPr>
          <w:rFonts w:eastAsiaTheme="majorEastAsia"/>
        </w:rPr>
      </w:pPr>
      <w:r w:rsidRPr="007F657A">
        <w:rPr>
          <w:rFonts w:eastAsiaTheme="majorEastAsia"/>
        </w:rPr>
        <w:t xml:space="preserve">Recommence l’expérience mais cette fois avec 3 lampes </w:t>
      </w:r>
    </w:p>
    <w:p w14:paraId="310D5F2F" w14:textId="69096729" w:rsidR="007F657A" w:rsidRDefault="00537D41" w:rsidP="007F657A">
      <w:pPr>
        <w:pStyle w:val="consignes"/>
      </w:pPr>
      <w:r>
        <w:t>Complète le</w:t>
      </w:r>
      <w:r w:rsidR="007F657A">
        <w:t xml:space="preserve"> tableau avec tes observations.</w:t>
      </w:r>
    </w:p>
    <w:tbl>
      <w:tblPr>
        <w:tblStyle w:val="Grille"/>
        <w:tblW w:w="9584" w:type="dxa"/>
        <w:tblLook w:val="04A0" w:firstRow="1" w:lastRow="0" w:firstColumn="1" w:lastColumn="0" w:noHBand="0" w:noVBand="1"/>
      </w:tblPr>
      <w:tblGrid>
        <w:gridCol w:w="1523"/>
        <w:gridCol w:w="1417"/>
        <w:gridCol w:w="1418"/>
        <w:gridCol w:w="5226"/>
      </w:tblGrid>
      <w:tr w:rsidR="00537D41" w14:paraId="32EEC7A7" w14:textId="77777777" w:rsidTr="00537D41">
        <w:trPr>
          <w:trHeight w:val="454"/>
        </w:trPr>
        <w:tc>
          <w:tcPr>
            <w:tcW w:w="1523" w:type="dxa"/>
          </w:tcPr>
          <w:p w14:paraId="75B15762" w14:textId="77777777" w:rsidR="00537D41" w:rsidRDefault="00537D41" w:rsidP="007F657A">
            <w:pPr>
              <w:rPr>
                <w:rFonts w:eastAsiaTheme="majorEastAsia"/>
              </w:rPr>
            </w:pPr>
            <w:r>
              <w:rPr>
                <w:rFonts w:eastAsiaTheme="majorEastAsia"/>
              </w:rPr>
              <w:t>Filtre 1</w:t>
            </w:r>
          </w:p>
        </w:tc>
        <w:tc>
          <w:tcPr>
            <w:tcW w:w="1417" w:type="dxa"/>
          </w:tcPr>
          <w:p w14:paraId="2F723B4C" w14:textId="77777777" w:rsidR="00537D41" w:rsidRDefault="00537D41" w:rsidP="007F657A">
            <w:pPr>
              <w:rPr>
                <w:rFonts w:eastAsiaTheme="majorEastAsia"/>
              </w:rPr>
            </w:pPr>
            <w:r>
              <w:rPr>
                <w:rFonts w:eastAsiaTheme="majorEastAsia"/>
              </w:rPr>
              <w:t>Filtre 2</w:t>
            </w:r>
          </w:p>
        </w:tc>
        <w:tc>
          <w:tcPr>
            <w:tcW w:w="1418" w:type="dxa"/>
          </w:tcPr>
          <w:p w14:paraId="4C598D47" w14:textId="77777777" w:rsidR="00537D41" w:rsidRDefault="00537D41" w:rsidP="007F657A">
            <w:pPr>
              <w:rPr>
                <w:rFonts w:eastAsiaTheme="majorEastAsia"/>
              </w:rPr>
            </w:pPr>
            <w:r>
              <w:rPr>
                <w:rFonts w:eastAsiaTheme="majorEastAsia"/>
              </w:rPr>
              <w:t>Filtre 3</w:t>
            </w:r>
          </w:p>
        </w:tc>
        <w:tc>
          <w:tcPr>
            <w:tcW w:w="5226" w:type="dxa"/>
          </w:tcPr>
          <w:p w14:paraId="228DBF40" w14:textId="77777777" w:rsidR="00537D41" w:rsidRDefault="00537D41" w:rsidP="007F657A">
            <w:pPr>
              <w:rPr>
                <w:rFonts w:eastAsiaTheme="majorEastAsia"/>
              </w:rPr>
            </w:pPr>
            <w:r>
              <w:rPr>
                <w:rFonts w:eastAsiaTheme="majorEastAsia"/>
              </w:rPr>
              <w:t>Couleur observée</w:t>
            </w:r>
          </w:p>
        </w:tc>
      </w:tr>
      <w:tr w:rsidR="00537D41" w14:paraId="7489CFD3" w14:textId="77777777" w:rsidTr="00537D41">
        <w:trPr>
          <w:trHeight w:val="454"/>
        </w:trPr>
        <w:tc>
          <w:tcPr>
            <w:tcW w:w="1523" w:type="dxa"/>
          </w:tcPr>
          <w:p w14:paraId="0D6E1D80" w14:textId="77777777" w:rsidR="00537D41" w:rsidRDefault="00537D41" w:rsidP="007F657A">
            <w:pPr>
              <w:rPr>
                <w:rFonts w:eastAsiaTheme="majorEastAsia"/>
              </w:rPr>
            </w:pPr>
            <w:r>
              <w:rPr>
                <w:rFonts w:eastAsiaTheme="majorEastAsia"/>
              </w:rPr>
              <w:t xml:space="preserve">Rouge </w:t>
            </w:r>
          </w:p>
        </w:tc>
        <w:tc>
          <w:tcPr>
            <w:tcW w:w="1417" w:type="dxa"/>
          </w:tcPr>
          <w:p w14:paraId="546E6415" w14:textId="77777777" w:rsidR="00537D41" w:rsidRDefault="00537D41" w:rsidP="007F657A">
            <w:pPr>
              <w:rPr>
                <w:rFonts w:eastAsiaTheme="majorEastAsia"/>
              </w:rPr>
            </w:pPr>
            <w:r>
              <w:rPr>
                <w:rFonts w:eastAsiaTheme="majorEastAsia"/>
              </w:rPr>
              <w:t xml:space="preserve">Bleu </w:t>
            </w:r>
          </w:p>
        </w:tc>
        <w:tc>
          <w:tcPr>
            <w:tcW w:w="1418" w:type="dxa"/>
          </w:tcPr>
          <w:p w14:paraId="2A025664" w14:textId="77777777" w:rsidR="00537D41" w:rsidRDefault="00537D41" w:rsidP="007F657A">
            <w:pPr>
              <w:rPr>
                <w:rFonts w:eastAsiaTheme="majorEastAsia"/>
              </w:rPr>
            </w:pPr>
          </w:p>
        </w:tc>
        <w:tc>
          <w:tcPr>
            <w:tcW w:w="5226" w:type="dxa"/>
          </w:tcPr>
          <w:p w14:paraId="36B90F39" w14:textId="77777777" w:rsidR="00537D41" w:rsidRDefault="00537D41" w:rsidP="007F657A">
            <w:pPr>
              <w:rPr>
                <w:rFonts w:eastAsiaTheme="majorEastAsia"/>
              </w:rPr>
            </w:pPr>
          </w:p>
        </w:tc>
      </w:tr>
      <w:tr w:rsidR="00537D41" w14:paraId="6A92B673" w14:textId="77777777" w:rsidTr="00537D41">
        <w:trPr>
          <w:trHeight w:val="454"/>
        </w:trPr>
        <w:tc>
          <w:tcPr>
            <w:tcW w:w="1523" w:type="dxa"/>
          </w:tcPr>
          <w:p w14:paraId="65F6D4DA" w14:textId="77777777" w:rsidR="00537D41" w:rsidRDefault="00537D41" w:rsidP="007F657A">
            <w:pPr>
              <w:rPr>
                <w:rFonts w:eastAsiaTheme="majorEastAsia"/>
              </w:rPr>
            </w:pPr>
            <w:r>
              <w:rPr>
                <w:rFonts w:eastAsiaTheme="majorEastAsia"/>
              </w:rPr>
              <w:t xml:space="preserve">Rouge </w:t>
            </w:r>
          </w:p>
        </w:tc>
        <w:tc>
          <w:tcPr>
            <w:tcW w:w="1417" w:type="dxa"/>
          </w:tcPr>
          <w:p w14:paraId="49508B22" w14:textId="77777777" w:rsidR="00537D41" w:rsidRDefault="00537D41" w:rsidP="007F657A">
            <w:pPr>
              <w:rPr>
                <w:rFonts w:eastAsiaTheme="majorEastAsia"/>
              </w:rPr>
            </w:pPr>
            <w:r>
              <w:rPr>
                <w:rFonts w:eastAsiaTheme="majorEastAsia"/>
              </w:rPr>
              <w:t xml:space="preserve">Vert </w:t>
            </w:r>
          </w:p>
        </w:tc>
        <w:tc>
          <w:tcPr>
            <w:tcW w:w="1418" w:type="dxa"/>
          </w:tcPr>
          <w:p w14:paraId="31F66C52" w14:textId="77777777" w:rsidR="00537D41" w:rsidRDefault="00537D41" w:rsidP="007F657A">
            <w:pPr>
              <w:rPr>
                <w:rFonts w:eastAsiaTheme="majorEastAsia"/>
              </w:rPr>
            </w:pPr>
          </w:p>
        </w:tc>
        <w:tc>
          <w:tcPr>
            <w:tcW w:w="5226" w:type="dxa"/>
          </w:tcPr>
          <w:p w14:paraId="55A65EE1" w14:textId="77777777" w:rsidR="00537D41" w:rsidRDefault="00537D41" w:rsidP="007F657A">
            <w:pPr>
              <w:rPr>
                <w:rFonts w:eastAsiaTheme="majorEastAsia"/>
              </w:rPr>
            </w:pPr>
          </w:p>
        </w:tc>
      </w:tr>
      <w:tr w:rsidR="00537D41" w14:paraId="629AAD6C" w14:textId="77777777" w:rsidTr="00537D41">
        <w:trPr>
          <w:trHeight w:val="454"/>
        </w:trPr>
        <w:tc>
          <w:tcPr>
            <w:tcW w:w="1523" w:type="dxa"/>
          </w:tcPr>
          <w:p w14:paraId="196E5C61" w14:textId="77777777" w:rsidR="00537D41" w:rsidRDefault="00537D41" w:rsidP="007F657A">
            <w:pPr>
              <w:rPr>
                <w:rFonts w:eastAsiaTheme="majorEastAsia"/>
              </w:rPr>
            </w:pPr>
            <w:r>
              <w:rPr>
                <w:rFonts w:eastAsiaTheme="majorEastAsia"/>
              </w:rPr>
              <w:t xml:space="preserve">Vert </w:t>
            </w:r>
          </w:p>
        </w:tc>
        <w:tc>
          <w:tcPr>
            <w:tcW w:w="1417" w:type="dxa"/>
          </w:tcPr>
          <w:p w14:paraId="39DABFB8" w14:textId="77777777" w:rsidR="00537D41" w:rsidRDefault="00537D41" w:rsidP="007F657A">
            <w:pPr>
              <w:rPr>
                <w:rFonts w:eastAsiaTheme="majorEastAsia"/>
              </w:rPr>
            </w:pPr>
            <w:r>
              <w:rPr>
                <w:rFonts w:eastAsiaTheme="majorEastAsia"/>
              </w:rPr>
              <w:t>Bleu</w:t>
            </w:r>
          </w:p>
        </w:tc>
        <w:tc>
          <w:tcPr>
            <w:tcW w:w="1418" w:type="dxa"/>
          </w:tcPr>
          <w:p w14:paraId="17F9BE74" w14:textId="77777777" w:rsidR="00537D41" w:rsidRDefault="00537D41" w:rsidP="007F657A">
            <w:pPr>
              <w:rPr>
                <w:rFonts w:eastAsiaTheme="majorEastAsia"/>
              </w:rPr>
            </w:pPr>
          </w:p>
        </w:tc>
        <w:tc>
          <w:tcPr>
            <w:tcW w:w="5226" w:type="dxa"/>
          </w:tcPr>
          <w:p w14:paraId="630C1BFD" w14:textId="77777777" w:rsidR="00537D41" w:rsidRDefault="00537D41" w:rsidP="007F657A">
            <w:pPr>
              <w:rPr>
                <w:rFonts w:eastAsiaTheme="majorEastAsia"/>
              </w:rPr>
            </w:pPr>
          </w:p>
        </w:tc>
      </w:tr>
      <w:tr w:rsidR="00537D41" w14:paraId="56EFDB72" w14:textId="77777777" w:rsidTr="00537D41">
        <w:trPr>
          <w:trHeight w:val="454"/>
        </w:trPr>
        <w:tc>
          <w:tcPr>
            <w:tcW w:w="1523" w:type="dxa"/>
          </w:tcPr>
          <w:p w14:paraId="62FBF361" w14:textId="77777777" w:rsidR="00537D41" w:rsidRDefault="00537D41" w:rsidP="007F657A">
            <w:pPr>
              <w:rPr>
                <w:rFonts w:eastAsiaTheme="majorEastAsia"/>
              </w:rPr>
            </w:pPr>
            <w:r>
              <w:rPr>
                <w:rFonts w:eastAsiaTheme="majorEastAsia"/>
              </w:rPr>
              <w:t xml:space="preserve">Rouge </w:t>
            </w:r>
          </w:p>
        </w:tc>
        <w:tc>
          <w:tcPr>
            <w:tcW w:w="1417" w:type="dxa"/>
          </w:tcPr>
          <w:p w14:paraId="76B4C6B2" w14:textId="77777777" w:rsidR="00537D41" w:rsidRDefault="00537D41" w:rsidP="007F657A">
            <w:pPr>
              <w:rPr>
                <w:rFonts w:eastAsiaTheme="majorEastAsia"/>
              </w:rPr>
            </w:pPr>
            <w:r>
              <w:rPr>
                <w:rFonts w:eastAsiaTheme="majorEastAsia"/>
              </w:rPr>
              <w:t>Vert</w:t>
            </w:r>
          </w:p>
        </w:tc>
        <w:tc>
          <w:tcPr>
            <w:tcW w:w="1418" w:type="dxa"/>
          </w:tcPr>
          <w:p w14:paraId="1037A18A" w14:textId="77777777" w:rsidR="00537D41" w:rsidRDefault="00537D41" w:rsidP="007F657A">
            <w:pPr>
              <w:rPr>
                <w:rFonts w:eastAsiaTheme="majorEastAsia"/>
              </w:rPr>
            </w:pPr>
            <w:r>
              <w:rPr>
                <w:rFonts w:eastAsiaTheme="majorEastAsia"/>
              </w:rPr>
              <w:t>Bleu</w:t>
            </w:r>
          </w:p>
        </w:tc>
        <w:tc>
          <w:tcPr>
            <w:tcW w:w="5226" w:type="dxa"/>
          </w:tcPr>
          <w:p w14:paraId="413CDCCF" w14:textId="77777777" w:rsidR="00537D41" w:rsidRDefault="00537D41" w:rsidP="007F657A">
            <w:pPr>
              <w:rPr>
                <w:rFonts w:eastAsiaTheme="majorEastAsia"/>
              </w:rPr>
            </w:pPr>
          </w:p>
        </w:tc>
      </w:tr>
    </w:tbl>
    <w:p w14:paraId="4AC293FB" w14:textId="77777777" w:rsidR="00537D41" w:rsidRDefault="00537D41" w:rsidP="007F657A">
      <w:pPr>
        <w:rPr>
          <w:rFonts w:eastAsiaTheme="majorEastAsia"/>
        </w:rPr>
      </w:pPr>
      <w:r>
        <w:rPr>
          <w:rFonts w:ascii="Helvetica" w:eastAsiaTheme="minorEastAsia" w:hAnsi="Helvetica" w:cs="Helvetica"/>
          <w:noProof/>
          <w:sz w:val="24"/>
        </w:rPr>
        <w:drawing>
          <wp:anchor distT="0" distB="0" distL="114300" distR="114300" simplePos="0" relativeHeight="251978752" behindDoc="0" locked="0" layoutInCell="1" allowOverlap="1" wp14:anchorId="644B7B67" wp14:editId="1FE4062D">
            <wp:simplePos x="0" y="0"/>
            <wp:positionH relativeFrom="column">
              <wp:posOffset>3609340</wp:posOffset>
            </wp:positionH>
            <wp:positionV relativeFrom="paragraph">
              <wp:posOffset>180975</wp:posOffset>
            </wp:positionV>
            <wp:extent cx="2835910" cy="2011045"/>
            <wp:effectExtent l="0" t="0" r="8890" b="0"/>
            <wp:wrapSquare wrapText="bothSides"/>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5">
                      <a:extLst>
                        <a:ext uri="{28A0092B-C50C-407E-A947-70E740481C1C}">
                          <a14:useLocalDpi xmlns:a14="http://schemas.microsoft.com/office/drawing/2010/main" val="0"/>
                        </a:ext>
                      </a:extLst>
                    </a:blip>
                    <a:srcRect b="40629"/>
                    <a:stretch/>
                  </pic:blipFill>
                  <pic:spPr bwMode="auto">
                    <a:xfrm>
                      <a:off x="0" y="0"/>
                      <a:ext cx="2835910" cy="20110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B3EFC8" w14:textId="77777777" w:rsidR="00537D41" w:rsidRDefault="00537D41" w:rsidP="007F657A">
      <w:pPr>
        <w:rPr>
          <w:rFonts w:eastAsiaTheme="majorEastAsia"/>
        </w:rPr>
      </w:pPr>
      <w:r>
        <w:rPr>
          <w:rFonts w:eastAsiaTheme="majorEastAsia"/>
        </w:rPr>
        <w:t>En guise de conclusion, colorie le dessin suivant avec les bonnes couleurs :</w:t>
      </w:r>
    </w:p>
    <w:p w14:paraId="03029F35" w14:textId="77777777" w:rsidR="00537D41" w:rsidRDefault="00537D41" w:rsidP="007F657A">
      <w:pPr>
        <w:rPr>
          <w:rFonts w:eastAsiaTheme="majorEastAsia"/>
        </w:rPr>
      </w:pPr>
      <w:r>
        <w:rPr>
          <w:rFonts w:eastAsiaTheme="majorEastAsia"/>
          <w:noProof/>
        </w:rPr>
        <mc:AlternateContent>
          <mc:Choice Requires="wps">
            <w:drawing>
              <wp:anchor distT="0" distB="0" distL="114300" distR="114300" simplePos="0" relativeHeight="251977728" behindDoc="0" locked="0" layoutInCell="1" allowOverlap="1" wp14:anchorId="65FDC55F" wp14:editId="09CDC0B6">
                <wp:simplePos x="0" y="0"/>
                <wp:positionH relativeFrom="column">
                  <wp:posOffset>4343400</wp:posOffset>
                </wp:positionH>
                <wp:positionV relativeFrom="paragraph">
                  <wp:posOffset>198755</wp:posOffset>
                </wp:positionV>
                <wp:extent cx="1943100" cy="1257300"/>
                <wp:effectExtent l="0" t="0" r="0" b="12700"/>
                <wp:wrapSquare wrapText="bothSides"/>
                <wp:docPr id="567" name="Zone de texte 567"/>
                <wp:cNvGraphicFramePr/>
                <a:graphic xmlns:a="http://schemas.openxmlformats.org/drawingml/2006/main">
                  <a:graphicData uri="http://schemas.microsoft.com/office/word/2010/wordprocessingShape">
                    <wps:wsp>
                      <wps:cNvSpPr txBox="1"/>
                      <wps:spPr>
                        <a:xfrm>
                          <a:off x="0" y="0"/>
                          <a:ext cx="1943100" cy="1257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B707E" w14:textId="77777777" w:rsidR="00AB51C1" w:rsidRPr="00B503F2" w:rsidRDefault="00AB51C1" w:rsidP="00537D41">
                            <w:pP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7" o:spid="_x0000_s1118" type="#_x0000_t202" style="position:absolute;left:0;text-align:left;margin-left:342pt;margin-top:15.65pt;width:153pt;height:99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" filled="f" stroked="f">
                <v:textbox>
                  <w:txbxContent>
                    <w:p w14:paraId="57FB707E" w14:textId="77777777" w:rsidR="00AB51C1" w:rsidRPr="00B503F2" w:rsidRDefault="00AB51C1" w:rsidP="00537D41">
                      <w:pPr>
                        <w:rPr>
                          <w:rFonts w:asciiTheme="minorHAnsi" w:hAnsiTheme="minorHAnsi"/>
                          <w:sz w:val="22"/>
                        </w:rPr>
                      </w:pPr>
                    </w:p>
                  </w:txbxContent>
                </v:textbox>
                <w10:wrap type="square"/>
              </v:shape>
            </w:pict>
          </mc:Fallback>
        </mc:AlternateContent>
      </w:r>
    </w:p>
    <w:p w14:paraId="16A255AD" w14:textId="77777777" w:rsidR="00537D41" w:rsidRPr="00B503F2" w:rsidRDefault="00537D41" w:rsidP="007F657A">
      <w:r w:rsidRPr="00B503F2">
        <w:t>Le rouge, le bleu et le vert sont appelés couleurs fondamentales</w:t>
      </w:r>
      <w:r>
        <w:t>.</w:t>
      </w:r>
      <w:r w:rsidRPr="00B503F2">
        <w:t xml:space="preserve"> </w:t>
      </w:r>
    </w:p>
    <w:p w14:paraId="6CBD81C6" w14:textId="77777777" w:rsidR="00537D41" w:rsidRDefault="00537D41" w:rsidP="00537D41">
      <w:pPr>
        <w:rPr>
          <w:rFonts w:asciiTheme="minorHAnsi" w:eastAsiaTheme="majorEastAsia" w:hAnsiTheme="minorHAnsi"/>
          <w:sz w:val="22"/>
        </w:rPr>
      </w:pPr>
    </w:p>
    <w:p w14:paraId="3D28750D" w14:textId="77777777" w:rsidR="00537D41" w:rsidRDefault="00537D41" w:rsidP="00537D41">
      <w:pPr>
        <w:rPr>
          <w:rFonts w:asciiTheme="minorHAnsi" w:eastAsiaTheme="majorEastAsia" w:hAnsiTheme="minorHAnsi"/>
          <w:sz w:val="22"/>
        </w:rPr>
      </w:pPr>
    </w:p>
    <w:p w14:paraId="541F51C2" w14:textId="77777777" w:rsidR="00537D41" w:rsidRDefault="00537D41" w:rsidP="00537D41">
      <w:pPr>
        <w:rPr>
          <w:rFonts w:asciiTheme="minorHAnsi" w:eastAsiaTheme="majorEastAsia" w:hAnsiTheme="minorHAnsi"/>
          <w:sz w:val="22"/>
        </w:rPr>
      </w:pPr>
    </w:p>
    <w:p w14:paraId="509057BE" w14:textId="77777777" w:rsidR="00537D41" w:rsidRDefault="00537D41" w:rsidP="00537D41">
      <w:pPr>
        <w:rPr>
          <w:rFonts w:asciiTheme="minorHAnsi" w:eastAsiaTheme="majorEastAsia" w:hAnsiTheme="minorHAnsi"/>
          <w:sz w:val="22"/>
        </w:rPr>
      </w:pPr>
    </w:p>
    <w:p w14:paraId="55C3CAC4" w14:textId="77777777" w:rsidR="00537D41" w:rsidRDefault="00537D41" w:rsidP="00537D41">
      <w:pPr>
        <w:rPr>
          <w:rFonts w:asciiTheme="minorHAnsi" w:eastAsiaTheme="majorEastAsia" w:hAnsiTheme="minorHAnsi"/>
          <w:sz w:val="22"/>
        </w:rPr>
      </w:pPr>
    </w:p>
    <w:p w14:paraId="5346ADEC" w14:textId="77777777" w:rsidR="00537D41" w:rsidRPr="00B20768" w:rsidRDefault="00537D41" w:rsidP="007F657A">
      <w:pPr>
        <w:pStyle w:val="Titre2"/>
      </w:pPr>
      <w:bookmarkStart w:id="37" w:name="_Toc356913445"/>
      <w:r>
        <w:t>Synthèse soustrac</w:t>
      </w:r>
      <w:r w:rsidRPr="00970B3C">
        <w:t>tive des couleurs</w:t>
      </w:r>
      <w:bookmarkEnd w:id="37"/>
    </w:p>
    <w:p w14:paraId="598B2614" w14:textId="2761052E" w:rsidR="00537D41" w:rsidRDefault="007F657A" w:rsidP="007F657A">
      <w:pPr>
        <w:rPr>
          <w:rFonts w:eastAsiaTheme="majorEastAsia"/>
        </w:rPr>
      </w:pPr>
      <w:r>
        <w:rPr>
          <w:rFonts w:eastAsiaTheme="majorEastAsia"/>
        </w:rPr>
        <w:t>Réalise l’expérience suivante :</w:t>
      </w:r>
      <w:r w:rsidR="00537D41">
        <w:rPr>
          <w:rFonts w:eastAsiaTheme="majorEastAsia"/>
        </w:rPr>
        <w:t xml:space="preserve"> place des filtres devant une lampe de poche et observe la lumière obtenue sur le mur. </w:t>
      </w:r>
    </w:p>
    <w:p w14:paraId="4A40A3F5" w14:textId="77777777" w:rsidR="00537D41" w:rsidRDefault="00537D41" w:rsidP="007F657A">
      <w:pPr>
        <w:pStyle w:val="consignes"/>
      </w:pPr>
      <w:r>
        <w:t>Complète le tableau pour consigner tes observations. </w:t>
      </w:r>
    </w:p>
    <w:tbl>
      <w:tblPr>
        <w:tblStyle w:val="Grille"/>
        <w:tblW w:w="9584" w:type="dxa"/>
        <w:tblLook w:val="04A0" w:firstRow="1" w:lastRow="0" w:firstColumn="1" w:lastColumn="0" w:noHBand="0" w:noVBand="1"/>
      </w:tblPr>
      <w:tblGrid>
        <w:gridCol w:w="1695"/>
        <w:gridCol w:w="1954"/>
        <w:gridCol w:w="1276"/>
        <w:gridCol w:w="4659"/>
      </w:tblGrid>
      <w:tr w:rsidR="00537D41" w14:paraId="248742AC" w14:textId="77777777" w:rsidTr="00537D41">
        <w:trPr>
          <w:trHeight w:val="454"/>
        </w:trPr>
        <w:tc>
          <w:tcPr>
            <w:tcW w:w="1695" w:type="dxa"/>
          </w:tcPr>
          <w:p w14:paraId="2CDECDEA" w14:textId="77777777" w:rsidR="00537D41" w:rsidRDefault="00537D41" w:rsidP="007F657A">
            <w:pPr>
              <w:rPr>
                <w:rFonts w:eastAsiaTheme="majorEastAsia"/>
              </w:rPr>
            </w:pPr>
            <w:r>
              <w:rPr>
                <w:rFonts w:eastAsiaTheme="majorEastAsia"/>
              </w:rPr>
              <w:t>Filtre 1</w:t>
            </w:r>
          </w:p>
        </w:tc>
        <w:tc>
          <w:tcPr>
            <w:tcW w:w="1954" w:type="dxa"/>
          </w:tcPr>
          <w:p w14:paraId="7A8E50A9" w14:textId="77777777" w:rsidR="00537D41" w:rsidRDefault="00537D41" w:rsidP="007F657A">
            <w:pPr>
              <w:rPr>
                <w:rFonts w:eastAsiaTheme="majorEastAsia"/>
              </w:rPr>
            </w:pPr>
            <w:r>
              <w:rPr>
                <w:rFonts w:eastAsiaTheme="majorEastAsia"/>
              </w:rPr>
              <w:t>Filtre 2</w:t>
            </w:r>
          </w:p>
        </w:tc>
        <w:tc>
          <w:tcPr>
            <w:tcW w:w="1276" w:type="dxa"/>
          </w:tcPr>
          <w:p w14:paraId="40B96E9D" w14:textId="77777777" w:rsidR="00537D41" w:rsidRDefault="00537D41" w:rsidP="007F657A">
            <w:pPr>
              <w:rPr>
                <w:rFonts w:eastAsiaTheme="majorEastAsia"/>
              </w:rPr>
            </w:pPr>
            <w:r>
              <w:rPr>
                <w:rFonts w:eastAsiaTheme="majorEastAsia"/>
              </w:rPr>
              <w:t>Filtre 3</w:t>
            </w:r>
          </w:p>
        </w:tc>
        <w:tc>
          <w:tcPr>
            <w:tcW w:w="4659" w:type="dxa"/>
          </w:tcPr>
          <w:p w14:paraId="24D54365" w14:textId="77777777" w:rsidR="00537D41" w:rsidRDefault="00537D41" w:rsidP="007F657A">
            <w:pPr>
              <w:rPr>
                <w:rFonts w:eastAsiaTheme="majorEastAsia"/>
              </w:rPr>
            </w:pPr>
            <w:r>
              <w:rPr>
                <w:rFonts w:eastAsiaTheme="majorEastAsia"/>
              </w:rPr>
              <w:t>Couleur observée</w:t>
            </w:r>
          </w:p>
        </w:tc>
      </w:tr>
      <w:tr w:rsidR="00537D41" w14:paraId="3C8E3BD5" w14:textId="77777777" w:rsidTr="00537D41">
        <w:trPr>
          <w:trHeight w:val="454"/>
        </w:trPr>
        <w:tc>
          <w:tcPr>
            <w:tcW w:w="1695" w:type="dxa"/>
          </w:tcPr>
          <w:p w14:paraId="7415972C" w14:textId="77777777" w:rsidR="00537D41" w:rsidRDefault="00537D41" w:rsidP="007F657A">
            <w:pPr>
              <w:rPr>
                <w:rFonts w:eastAsiaTheme="majorEastAsia"/>
              </w:rPr>
            </w:pPr>
            <w:r>
              <w:rPr>
                <w:rFonts w:eastAsiaTheme="majorEastAsia"/>
              </w:rPr>
              <w:t>Magenta (rose)</w:t>
            </w:r>
          </w:p>
        </w:tc>
        <w:tc>
          <w:tcPr>
            <w:tcW w:w="1954" w:type="dxa"/>
          </w:tcPr>
          <w:p w14:paraId="7B557941" w14:textId="77777777" w:rsidR="00537D41" w:rsidRDefault="00537D41" w:rsidP="007F657A">
            <w:pPr>
              <w:rPr>
                <w:rFonts w:eastAsiaTheme="majorEastAsia"/>
              </w:rPr>
            </w:pPr>
            <w:r>
              <w:rPr>
                <w:rFonts w:eastAsiaTheme="majorEastAsia"/>
              </w:rPr>
              <w:t>Jaune</w:t>
            </w:r>
          </w:p>
        </w:tc>
        <w:tc>
          <w:tcPr>
            <w:tcW w:w="1276" w:type="dxa"/>
          </w:tcPr>
          <w:p w14:paraId="19199FA3" w14:textId="77777777" w:rsidR="00537D41" w:rsidRDefault="00537D41" w:rsidP="007F657A">
            <w:pPr>
              <w:rPr>
                <w:rFonts w:eastAsiaTheme="majorEastAsia"/>
              </w:rPr>
            </w:pPr>
          </w:p>
        </w:tc>
        <w:tc>
          <w:tcPr>
            <w:tcW w:w="4659" w:type="dxa"/>
          </w:tcPr>
          <w:p w14:paraId="070DEEC9" w14:textId="77777777" w:rsidR="00537D41" w:rsidRDefault="00537D41" w:rsidP="007F657A">
            <w:pPr>
              <w:rPr>
                <w:rFonts w:eastAsiaTheme="majorEastAsia"/>
              </w:rPr>
            </w:pPr>
          </w:p>
        </w:tc>
      </w:tr>
      <w:tr w:rsidR="001117C9" w14:paraId="48AAF631" w14:textId="77777777" w:rsidTr="00537D41">
        <w:trPr>
          <w:trHeight w:val="454"/>
        </w:trPr>
        <w:tc>
          <w:tcPr>
            <w:tcW w:w="1695" w:type="dxa"/>
          </w:tcPr>
          <w:p w14:paraId="15214C73" w14:textId="61B3976F" w:rsidR="001117C9" w:rsidRDefault="001117C9" w:rsidP="007F657A">
            <w:pPr>
              <w:rPr>
                <w:rFonts w:eastAsiaTheme="majorEastAsia"/>
              </w:rPr>
            </w:pPr>
            <w:r>
              <w:rPr>
                <w:rFonts w:eastAsiaTheme="majorEastAsia"/>
              </w:rPr>
              <w:t>Jaune</w:t>
            </w:r>
          </w:p>
        </w:tc>
        <w:tc>
          <w:tcPr>
            <w:tcW w:w="1954" w:type="dxa"/>
          </w:tcPr>
          <w:p w14:paraId="397E8928" w14:textId="41C561CE" w:rsidR="001117C9" w:rsidRDefault="001117C9" w:rsidP="007F657A">
            <w:pPr>
              <w:rPr>
                <w:rFonts w:eastAsiaTheme="majorEastAsia"/>
              </w:rPr>
            </w:pPr>
            <w:r>
              <w:rPr>
                <w:rFonts w:eastAsiaTheme="majorEastAsia"/>
              </w:rPr>
              <w:t>Cyan (bleu)</w:t>
            </w:r>
          </w:p>
        </w:tc>
        <w:tc>
          <w:tcPr>
            <w:tcW w:w="1276" w:type="dxa"/>
          </w:tcPr>
          <w:p w14:paraId="466091E8" w14:textId="77777777" w:rsidR="001117C9" w:rsidRDefault="001117C9" w:rsidP="007F657A">
            <w:pPr>
              <w:rPr>
                <w:rFonts w:eastAsiaTheme="majorEastAsia"/>
              </w:rPr>
            </w:pPr>
          </w:p>
        </w:tc>
        <w:tc>
          <w:tcPr>
            <w:tcW w:w="4659" w:type="dxa"/>
          </w:tcPr>
          <w:p w14:paraId="01CA4AF9" w14:textId="77777777" w:rsidR="001117C9" w:rsidRDefault="001117C9" w:rsidP="007F657A">
            <w:pPr>
              <w:rPr>
                <w:rFonts w:eastAsiaTheme="majorEastAsia"/>
              </w:rPr>
            </w:pPr>
          </w:p>
        </w:tc>
      </w:tr>
      <w:tr w:rsidR="00537D41" w14:paraId="24222B64" w14:textId="77777777" w:rsidTr="00537D41">
        <w:trPr>
          <w:trHeight w:val="454"/>
        </w:trPr>
        <w:tc>
          <w:tcPr>
            <w:tcW w:w="1695" w:type="dxa"/>
          </w:tcPr>
          <w:p w14:paraId="379A37AA" w14:textId="77777777" w:rsidR="00537D41" w:rsidRDefault="00537D41" w:rsidP="007F657A">
            <w:pPr>
              <w:rPr>
                <w:rFonts w:eastAsiaTheme="majorEastAsia"/>
              </w:rPr>
            </w:pPr>
            <w:r>
              <w:rPr>
                <w:rFonts w:eastAsiaTheme="majorEastAsia"/>
              </w:rPr>
              <w:t>Magenta</w:t>
            </w:r>
          </w:p>
        </w:tc>
        <w:tc>
          <w:tcPr>
            <w:tcW w:w="1954" w:type="dxa"/>
          </w:tcPr>
          <w:p w14:paraId="32565411" w14:textId="6F133C36" w:rsidR="00537D41" w:rsidRDefault="001117C9" w:rsidP="007F657A">
            <w:pPr>
              <w:rPr>
                <w:rFonts w:eastAsiaTheme="majorEastAsia"/>
              </w:rPr>
            </w:pPr>
            <w:r>
              <w:rPr>
                <w:rFonts w:eastAsiaTheme="majorEastAsia"/>
              </w:rPr>
              <w:t>Cyan</w:t>
            </w:r>
          </w:p>
        </w:tc>
        <w:tc>
          <w:tcPr>
            <w:tcW w:w="1276" w:type="dxa"/>
          </w:tcPr>
          <w:p w14:paraId="34E3EBD0" w14:textId="77777777" w:rsidR="00537D41" w:rsidRDefault="00537D41" w:rsidP="007F657A">
            <w:pPr>
              <w:rPr>
                <w:rFonts w:eastAsiaTheme="majorEastAsia"/>
              </w:rPr>
            </w:pPr>
          </w:p>
        </w:tc>
        <w:tc>
          <w:tcPr>
            <w:tcW w:w="4659" w:type="dxa"/>
          </w:tcPr>
          <w:p w14:paraId="26DA6A06" w14:textId="77777777" w:rsidR="00537D41" w:rsidRDefault="00537D41" w:rsidP="007F657A">
            <w:pPr>
              <w:rPr>
                <w:rFonts w:eastAsiaTheme="majorEastAsia"/>
              </w:rPr>
            </w:pPr>
          </w:p>
        </w:tc>
      </w:tr>
      <w:tr w:rsidR="00537D41" w14:paraId="3551D1E4" w14:textId="77777777" w:rsidTr="00537D41">
        <w:trPr>
          <w:trHeight w:val="454"/>
        </w:trPr>
        <w:tc>
          <w:tcPr>
            <w:tcW w:w="1695" w:type="dxa"/>
          </w:tcPr>
          <w:p w14:paraId="4DE7728B" w14:textId="77777777" w:rsidR="00537D41" w:rsidRDefault="00537D41" w:rsidP="007F657A">
            <w:pPr>
              <w:rPr>
                <w:rFonts w:eastAsiaTheme="majorEastAsia"/>
              </w:rPr>
            </w:pPr>
            <w:r>
              <w:rPr>
                <w:rFonts w:eastAsiaTheme="majorEastAsia"/>
              </w:rPr>
              <w:t>Magenta</w:t>
            </w:r>
          </w:p>
        </w:tc>
        <w:tc>
          <w:tcPr>
            <w:tcW w:w="1954" w:type="dxa"/>
          </w:tcPr>
          <w:p w14:paraId="432228D2" w14:textId="77777777" w:rsidR="00537D41" w:rsidRDefault="00537D41" w:rsidP="007F657A">
            <w:pPr>
              <w:rPr>
                <w:rFonts w:eastAsiaTheme="majorEastAsia"/>
              </w:rPr>
            </w:pPr>
            <w:r>
              <w:rPr>
                <w:rFonts w:eastAsiaTheme="majorEastAsia"/>
              </w:rPr>
              <w:t>Cyan</w:t>
            </w:r>
          </w:p>
        </w:tc>
        <w:tc>
          <w:tcPr>
            <w:tcW w:w="1276" w:type="dxa"/>
          </w:tcPr>
          <w:p w14:paraId="1084D077" w14:textId="77777777" w:rsidR="00537D41" w:rsidRDefault="00537D41" w:rsidP="007F657A">
            <w:pPr>
              <w:rPr>
                <w:rFonts w:eastAsiaTheme="majorEastAsia"/>
              </w:rPr>
            </w:pPr>
            <w:r>
              <w:rPr>
                <w:rFonts w:eastAsiaTheme="majorEastAsia"/>
              </w:rPr>
              <w:t>Jaune</w:t>
            </w:r>
          </w:p>
        </w:tc>
        <w:tc>
          <w:tcPr>
            <w:tcW w:w="4659" w:type="dxa"/>
          </w:tcPr>
          <w:p w14:paraId="523E2658" w14:textId="77777777" w:rsidR="00537D41" w:rsidRDefault="00537D41" w:rsidP="007F657A">
            <w:pPr>
              <w:rPr>
                <w:rFonts w:eastAsiaTheme="majorEastAsia"/>
              </w:rPr>
            </w:pPr>
          </w:p>
        </w:tc>
      </w:tr>
    </w:tbl>
    <w:p w14:paraId="1EEDDC17" w14:textId="77777777" w:rsidR="00537D41" w:rsidRDefault="00537D41" w:rsidP="007F657A">
      <w:pPr>
        <w:rPr>
          <w:rFonts w:eastAsiaTheme="majorEastAsia"/>
        </w:rPr>
      </w:pPr>
    </w:p>
    <w:p w14:paraId="2621240A" w14:textId="77777777" w:rsidR="00537D41" w:rsidRDefault="00537D41" w:rsidP="007F657A">
      <w:pPr>
        <w:rPr>
          <w:rFonts w:eastAsiaTheme="majorEastAsia"/>
        </w:rPr>
      </w:pPr>
      <w:r>
        <w:rPr>
          <w:rFonts w:eastAsiaTheme="majorEastAsia"/>
        </w:rPr>
        <w:t>Enfin en guise de conclusion, colorie le dessin dans les bonnes couleurs.</w:t>
      </w:r>
    </w:p>
    <w:p w14:paraId="60706A9F" w14:textId="77777777" w:rsidR="00537D41" w:rsidRDefault="00537D41" w:rsidP="00537D41">
      <w:pPr>
        <w:jc w:val="center"/>
        <w:rPr>
          <w:rFonts w:asciiTheme="minorHAnsi" w:eastAsiaTheme="majorEastAsia" w:hAnsiTheme="minorHAnsi"/>
          <w:sz w:val="22"/>
        </w:rPr>
      </w:pPr>
      <w:r>
        <w:rPr>
          <w:rFonts w:ascii="Helvetica" w:eastAsiaTheme="minorEastAsia" w:hAnsi="Helvetica" w:cs="Helvetica"/>
          <w:noProof/>
          <w:sz w:val="24"/>
        </w:rPr>
        <w:drawing>
          <wp:inline distT="0" distB="0" distL="0" distR="0" wp14:anchorId="638CB1DD" wp14:editId="3566BE94">
            <wp:extent cx="1212108" cy="1025251"/>
            <wp:effectExtent l="0" t="0" r="7620"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6">
                      <a:extLst>
                        <a:ext uri="{28A0092B-C50C-407E-A947-70E740481C1C}">
                          <a14:useLocalDpi xmlns:a14="http://schemas.microsoft.com/office/drawing/2010/main" val="0"/>
                        </a:ext>
                      </a:extLst>
                    </a:blip>
                    <a:srcRect l="8273" t="11454" r="8601" b="6155"/>
                    <a:stretch/>
                  </pic:blipFill>
                  <pic:spPr bwMode="auto">
                    <a:xfrm>
                      <a:off x="0" y="0"/>
                      <a:ext cx="1227918" cy="1038623"/>
                    </a:xfrm>
                    <a:prstGeom prst="rect">
                      <a:avLst/>
                    </a:prstGeom>
                    <a:noFill/>
                    <a:ln>
                      <a:noFill/>
                    </a:ln>
                    <a:extLst>
                      <a:ext uri="{53640926-AAD7-44d8-BBD7-CCE9431645EC}">
                        <a14:shadowObscured xmlns:a14="http://schemas.microsoft.com/office/drawing/2010/main"/>
                      </a:ext>
                    </a:extLst>
                  </pic:spPr>
                </pic:pic>
              </a:graphicData>
            </a:graphic>
          </wp:inline>
        </w:drawing>
      </w:r>
    </w:p>
    <w:p w14:paraId="53B7518B" w14:textId="77777777" w:rsidR="00537D41" w:rsidRDefault="00537D41" w:rsidP="00537D41">
      <w:pPr>
        <w:rPr>
          <w:rFonts w:asciiTheme="minorHAnsi" w:eastAsiaTheme="majorEastAsia" w:hAnsiTheme="minorHAnsi"/>
          <w:sz w:val="22"/>
        </w:rPr>
      </w:pPr>
    </w:p>
    <w:p w14:paraId="774CFF41" w14:textId="3B5C20DC" w:rsidR="00537D41" w:rsidRPr="007F657A" w:rsidRDefault="00537D41" w:rsidP="007F657A">
      <w:pPr>
        <w:pStyle w:val="Titre2"/>
      </w:pPr>
      <w:bookmarkStart w:id="38" w:name="_Toc356913446"/>
      <w:r>
        <w:t>Spectre de la lumière blanche</w:t>
      </w:r>
      <w:bookmarkEnd w:id="38"/>
    </w:p>
    <w:p w14:paraId="5FE96576" w14:textId="77777777" w:rsidR="00537D41" w:rsidRDefault="00537D41" w:rsidP="007F657A">
      <w:pPr>
        <w:rPr>
          <w:rFonts w:eastAsiaTheme="majorEastAsia"/>
        </w:rPr>
      </w:pPr>
      <w:r>
        <w:rPr>
          <w:rFonts w:eastAsiaTheme="majorEastAsia"/>
        </w:rPr>
        <w:t xml:space="preserve">Réalise l’expérience présentée sur le schéma ci-dessous : </w:t>
      </w:r>
    </w:p>
    <w:p w14:paraId="17E63BA8" w14:textId="77777777" w:rsidR="00537D41" w:rsidRDefault="00537D41" w:rsidP="00537D41">
      <w:pPr>
        <w:spacing w:before="0" w:after="0"/>
        <w:jc w:val="center"/>
        <w:rPr>
          <w:rFonts w:asciiTheme="minorHAnsi" w:eastAsiaTheme="majorEastAsia" w:hAnsiTheme="minorHAnsi"/>
          <w:sz w:val="22"/>
        </w:rPr>
      </w:pPr>
      <w:r>
        <w:rPr>
          <w:rFonts w:asciiTheme="minorHAnsi" w:eastAsiaTheme="majorEastAsia" w:hAnsiTheme="minorHAnsi"/>
          <w:noProof/>
          <w:sz w:val="22"/>
        </w:rPr>
        <w:drawing>
          <wp:inline distT="0" distB="0" distL="0" distR="0" wp14:anchorId="6913FC1E" wp14:editId="41A9F54A">
            <wp:extent cx="2598300" cy="1310640"/>
            <wp:effectExtent l="0" t="0" r="0" b="10160"/>
            <wp:docPr id="637" name="Image 637" descr="../../../../../Downloads/Message_sans_titre-6/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wnloads/Message_sans_titre-6/FullSizeRender.jpg"/>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634056" cy="1328676"/>
                    </a:xfrm>
                    <a:prstGeom prst="rect">
                      <a:avLst/>
                    </a:prstGeom>
                    <a:noFill/>
                    <a:ln>
                      <a:noFill/>
                    </a:ln>
                  </pic:spPr>
                </pic:pic>
              </a:graphicData>
            </a:graphic>
          </wp:inline>
        </w:drawing>
      </w:r>
    </w:p>
    <w:p w14:paraId="768B630F" w14:textId="77777777" w:rsidR="00537D41" w:rsidRDefault="00537D41" w:rsidP="00537D41">
      <w:pPr>
        <w:spacing w:before="0" w:after="0"/>
        <w:rPr>
          <w:rFonts w:asciiTheme="minorHAnsi" w:eastAsiaTheme="majorEastAsia" w:hAnsiTheme="minorHAnsi"/>
          <w:sz w:val="22"/>
        </w:rPr>
      </w:pPr>
    </w:p>
    <w:p w14:paraId="5C643E25" w14:textId="77777777" w:rsidR="00537D41" w:rsidRDefault="00537D41" w:rsidP="00537D41">
      <w:pPr>
        <w:spacing w:before="0" w:after="0"/>
        <w:rPr>
          <w:rFonts w:asciiTheme="minorHAnsi" w:eastAsiaTheme="majorEastAsia" w:hAnsiTheme="minorHAnsi"/>
          <w:sz w:val="22"/>
        </w:rPr>
      </w:pPr>
    </w:p>
    <w:p w14:paraId="0CB0E97C" w14:textId="77777777" w:rsidR="00537D41" w:rsidRDefault="00537D41" w:rsidP="007F657A">
      <w:pPr>
        <w:rPr>
          <w:rFonts w:eastAsiaTheme="majorEastAsia"/>
        </w:rPr>
      </w:pPr>
      <w:r>
        <w:rPr>
          <w:rFonts w:eastAsiaTheme="majorEastAsia"/>
        </w:rPr>
        <w:t>Dessine le faisceau de lumière résultant.</w:t>
      </w:r>
    </w:p>
    <w:p w14:paraId="79F9FDEE" w14:textId="77777777" w:rsidR="00537D41" w:rsidRDefault="00537D41" w:rsidP="00537D41">
      <w:pPr>
        <w:spacing w:before="0" w:after="0"/>
        <w:rPr>
          <w:rFonts w:asciiTheme="minorHAnsi" w:eastAsiaTheme="majorEastAsia" w:hAnsiTheme="minorHAnsi"/>
          <w:sz w:val="22"/>
        </w:rPr>
      </w:pPr>
    </w:p>
    <w:p w14:paraId="068F8308" w14:textId="77777777" w:rsidR="00537D41" w:rsidRDefault="00537D41" w:rsidP="00537D41">
      <w:pPr>
        <w:spacing w:before="0" w:after="0"/>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98208" behindDoc="0" locked="0" layoutInCell="1" allowOverlap="1" wp14:anchorId="4B0923E6" wp14:editId="3033FEFC">
                <wp:simplePos x="0" y="0"/>
                <wp:positionH relativeFrom="column">
                  <wp:posOffset>4066540</wp:posOffset>
                </wp:positionH>
                <wp:positionV relativeFrom="paragraph">
                  <wp:posOffset>129540</wp:posOffset>
                </wp:positionV>
                <wp:extent cx="1828800" cy="1943100"/>
                <wp:effectExtent l="50800" t="25400" r="76200" b="88900"/>
                <wp:wrapNone/>
                <wp:docPr id="568" name="Connecteur droit 568"/>
                <wp:cNvGraphicFramePr/>
                <a:graphic xmlns:a="http://schemas.openxmlformats.org/drawingml/2006/main">
                  <a:graphicData uri="http://schemas.microsoft.com/office/word/2010/wordprocessingShape">
                    <wps:wsp>
                      <wps:cNvCnPr/>
                      <wps:spPr>
                        <a:xfrm flipH="1">
                          <a:off x="0" y="0"/>
                          <a:ext cx="1828800" cy="1943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568" o:spid="_x0000_s1026" style="position:absolute;flip:x;z-index:251998208;visibility:visible;mso-wrap-style:square;mso-wrap-distance-left:9pt;mso-wrap-distance-top:0;mso-wrap-distance-right:9pt;mso-wrap-distance-bottom:0;mso-position-horizontal:absolute;mso-position-horizontal-relative:text;mso-position-vertical:absolute;mso-position-vertical-relative:text" from="320.2pt,10.2pt" to="464.2pt,1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" strokecolor="#4f81bd [3204]" strokeweight="2pt">
                <v:shadow on="t" opacity="24903f" mv:blur="40000f" origin=",.5" offset="0,20000emu"/>
              </v:line>
            </w:pict>
          </mc:Fallback>
        </mc:AlternateContent>
      </w:r>
      <w:r>
        <w:rPr>
          <w:rFonts w:asciiTheme="minorHAnsi" w:eastAsiaTheme="majorEastAsia" w:hAnsiTheme="minorHAnsi"/>
          <w:noProof/>
          <w:sz w:val="22"/>
        </w:rPr>
        <mc:AlternateContent>
          <mc:Choice Requires="wps">
            <w:drawing>
              <wp:anchor distT="0" distB="0" distL="114300" distR="114300" simplePos="0" relativeHeight="251996160" behindDoc="0" locked="0" layoutInCell="1" allowOverlap="1" wp14:anchorId="476CDB54" wp14:editId="55C9E0FD">
                <wp:simplePos x="0" y="0"/>
                <wp:positionH relativeFrom="column">
                  <wp:posOffset>1780540</wp:posOffset>
                </wp:positionH>
                <wp:positionV relativeFrom="paragraph">
                  <wp:posOffset>15240</wp:posOffset>
                </wp:positionV>
                <wp:extent cx="1485900" cy="1257300"/>
                <wp:effectExtent l="50800" t="25400" r="88900" b="114300"/>
                <wp:wrapThrough wrapText="bothSides">
                  <wp:wrapPolygon edited="0">
                    <wp:start x="9600" y="-436"/>
                    <wp:lineTo x="5908" y="-436"/>
                    <wp:lineTo x="5908" y="6545"/>
                    <wp:lineTo x="2585" y="6545"/>
                    <wp:lineTo x="2585" y="13527"/>
                    <wp:lineTo x="-738" y="13527"/>
                    <wp:lineTo x="-738" y="23127"/>
                    <wp:lineTo x="22523" y="23127"/>
                    <wp:lineTo x="22523" y="20509"/>
                    <wp:lineTo x="12185" y="-436"/>
                    <wp:lineTo x="9600" y="-436"/>
                  </wp:wrapPolygon>
                </wp:wrapThrough>
                <wp:docPr id="569" name="Triangle 61"/>
                <wp:cNvGraphicFramePr/>
                <a:graphic xmlns:a="http://schemas.openxmlformats.org/drawingml/2006/main">
                  <a:graphicData uri="http://schemas.microsoft.com/office/word/2010/wordprocessingShape">
                    <wps:wsp>
                      <wps:cNvSpPr/>
                      <wps:spPr>
                        <a:xfrm>
                          <a:off x="0" y="0"/>
                          <a:ext cx="1485900" cy="1257300"/>
                        </a:xfrm>
                        <a:prstGeom prst="triangle">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61" o:spid="_x0000_s1026" type="#_x0000_t5" style="position:absolute;margin-left:140.2pt;margin-top:1.2pt;width:117pt;height:99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" filled="f" strokecolor="#4579b8 [3044]">
                <v:shadow on="t" opacity="22937f" mv:blur="40000f" origin=",.5" offset="0,23000emu"/>
                <w10:wrap type="through"/>
              </v:shape>
            </w:pict>
          </mc:Fallback>
        </mc:AlternateContent>
      </w:r>
    </w:p>
    <w:p w14:paraId="4AA28F37" w14:textId="77777777" w:rsidR="00537D41" w:rsidRDefault="00537D41" w:rsidP="00537D41">
      <w:pPr>
        <w:spacing w:before="0" w:after="0"/>
        <w:rPr>
          <w:rFonts w:asciiTheme="minorHAnsi" w:eastAsiaTheme="majorEastAsia" w:hAnsiTheme="minorHAnsi"/>
          <w:sz w:val="22"/>
        </w:rPr>
      </w:pPr>
    </w:p>
    <w:p w14:paraId="595D0B7E" w14:textId="77777777" w:rsidR="00537D41" w:rsidRDefault="00537D41" w:rsidP="00537D41">
      <w:pPr>
        <w:spacing w:before="0" w:after="0"/>
        <w:rPr>
          <w:rFonts w:asciiTheme="minorHAnsi" w:eastAsiaTheme="majorEastAsia" w:hAnsiTheme="minorHAnsi"/>
          <w:sz w:val="22"/>
        </w:rPr>
      </w:pPr>
    </w:p>
    <w:p w14:paraId="618ECACC" w14:textId="77777777" w:rsidR="00537D41" w:rsidRDefault="00537D41" w:rsidP="00537D41">
      <w:pPr>
        <w:spacing w:before="0" w:after="0"/>
        <w:rPr>
          <w:rFonts w:asciiTheme="minorHAnsi" w:eastAsiaTheme="majorEastAsia" w:hAnsiTheme="minorHAnsi"/>
          <w:sz w:val="22"/>
        </w:rPr>
      </w:pPr>
    </w:p>
    <w:p w14:paraId="3E06CEC6" w14:textId="77777777" w:rsidR="00537D41" w:rsidRDefault="00537D41" w:rsidP="00537D41">
      <w:pPr>
        <w:spacing w:before="0" w:after="0"/>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97184" behindDoc="0" locked="0" layoutInCell="1" allowOverlap="1" wp14:anchorId="11DCCF33" wp14:editId="3CC922C7">
                <wp:simplePos x="0" y="0"/>
                <wp:positionH relativeFrom="column">
                  <wp:posOffset>408939</wp:posOffset>
                </wp:positionH>
                <wp:positionV relativeFrom="paragraph">
                  <wp:posOffset>45720</wp:posOffset>
                </wp:positionV>
                <wp:extent cx="1711361" cy="2290"/>
                <wp:effectExtent l="50800" t="25400" r="66675" b="99695"/>
                <wp:wrapNone/>
                <wp:docPr id="607" name="Connecteur droit 607"/>
                <wp:cNvGraphicFramePr/>
                <a:graphic xmlns:a="http://schemas.openxmlformats.org/drawingml/2006/main">
                  <a:graphicData uri="http://schemas.microsoft.com/office/word/2010/wordprocessingShape">
                    <wps:wsp>
                      <wps:cNvCnPr/>
                      <wps:spPr>
                        <a:xfrm>
                          <a:off x="0" y="0"/>
                          <a:ext cx="1711361" cy="22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Connecteur droit 607" o:spid="_x0000_s1026" style="position:absolute;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pt,3.6pt" to="166.95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" strokecolor="#4f81bd [3204]" strokeweight="2pt">
                <v:shadow on="t" opacity="24903f" mv:blur="40000f" origin=",.5" offset="0,20000emu"/>
              </v:line>
            </w:pict>
          </mc:Fallback>
        </mc:AlternateContent>
      </w:r>
    </w:p>
    <w:p w14:paraId="26375387" w14:textId="77777777" w:rsidR="00537D41" w:rsidRDefault="00537D41" w:rsidP="00537D41">
      <w:pPr>
        <w:spacing w:before="0" w:after="0"/>
        <w:rPr>
          <w:rFonts w:asciiTheme="minorHAnsi" w:eastAsiaTheme="majorEastAsia" w:hAnsiTheme="minorHAnsi"/>
          <w:sz w:val="22"/>
        </w:rPr>
      </w:pPr>
    </w:p>
    <w:p w14:paraId="338C3477" w14:textId="77777777" w:rsidR="00537D41" w:rsidRDefault="00537D41" w:rsidP="00537D41">
      <w:pPr>
        <w:spacing w:before="0" w:after="0"/>
        <w:rPr>
          <w:rFonts w:asciiTheme="minorHAnsi" w:eastAsiaTheme="majorEastAsia" w:hAnsiTheme="minorHAnsi"/>
          <w:sz w:val="22"/>
        </w:rPr>
      </w:pPr>
    </w:p>
    <w:p w14:paraId="24C58B94" w14:textId="77777777" w:rsidR="00537D41" w:rsidRDefault="00537D41" w:rsidP="00537D41">
      <w:pPr>
        <w:spacing w:before="0" w:after="0"/>
        <w:rPr>
          <w:rFonts w:asciiTheme="minorHAnsi" w:eastAsiaTheme="majorEastAsia" w:hAnsiTheme="minorHAnsi"/>
          <w:sz w:val="22"/>
        </w:rPr>
      </w:pPr>
    </w:p>
    <w:p w14:paraId="49887825" w14:textId="77777777" w:rsidR="00537D41" w:rsidRDefault="00537D41" w:rsidP="00537D41">
      <w:pPr>
        <w:spacing w:before="0" w:after="0"/>
        <w:rPr>
          <w:rFonts w:asciiTheme="minorHAnsi" w:eastAsiaTheme="majorEastAsia" w:hAnsiTheme="minorHAnsi"/>
          <w:sz w:val="22"/>
        </w:rPr>
      </w:pPr>
    </w:p>
    <w:p w14:paraId="1375F2F2" w14:textId="77777777" w:rsidR="00537D41" w:rsidRDefault="00537D41" w:rsidP="00537D41">
      <w:pPr>
        <w:spacing w:before="0" w:after="0"/>
        <w:rPr>
          <w:rFonts w:asciiTheme="minorHAnsi" w:eastAsiaTheme="majorEastAsia" w:hAnsiTheme="minorHAnsi"/>
          <w:sz w:val="22"/>
        </w:rPr>
      </w:pPr>
    </w:p>
    <w:p w14:paraId="2EF5D6AD" w14:textId="77777777" w:rsidR="00537D41" w:rsidRDefault="00537D41" w:rsidP="00537D41">
      <w:pPr>
        <w:spacing w:before="0" w:after="0"/>
        <w:rPr>
          <w:rFonts w:asciiTheme="minorHAnsi" w:eastAsiaTheme="majorEastAsia" w:hAnsiTheme="minorHAnsi"/>
          <w:sz w:val="22"/>
        </w:rPr>
      </w:pPr>
    </w:p>
    <w:p w14:paraId="28397D7F" w14:textId="77777777" w:rsidR="00537D41" w:rsidRDefault="00537D41" w:rsidP="00537D41">
      <w:pPr>
        <w:spacing w:before="0" w:after="0"/>
        <w:rPr>
          <w:rFonts w:asciiTheme="minorHAnsi" w:eastAsiaTheme="majorEastAsia" w:hAnsiTheme="minorHAnsi"/>
          <w:sz w:val="22"/>
        </w:rPr>
      </w:pPr>
    </w:p>
    <w:p w14:paraId="40903206" w14:textId="77777777" w:rsidR="00537D41" w:rsidRDefault="00537D41" w:rsidP="00537D41">
      <w:pPr>
        <w:spacing w:before="0" w:after="0"/>
        <w:rPr>
          <w:rFonts w:asciiTheme="minorHAnsi" w:eastAsiaTheme="majorEastAsia" w:hAnsiTheme="minorHAnsi"/>
          <w:sz w:val="22"/>
        </w:rPr>
      </w:pPr>
    </w:p>
    <w:p w14:paraId="76DBF58E" w14:textId="77777777" w:rsidR="00537D41" w:rsidRDefault="00537D41" w:rsidP="007F657A">
      <w:pPr>
        <w:rPr>
          <w:rFonts w:eastAsiaTheme="majorEastAsia"/>
        </w:rPr>
      </w:pPr>
      <w:r>
        <w:rPr>
          <w:rFonts w:eastAsiaTheme="majorEastAsia"/>
        </w:rPr>
        <w:t>Sur base de ton schéma :</w:t>
      </w:r>
    </w:p>
    <w:p w14:paraId="6F683F92" w14:textId="77777777" w:rsidR="00537D41" w:rsidRPr="007F657A" w:rsidRDefault="00537D41" w:rsidP="00D54255">
      <w:pPr>
        <w:pStyle w:val="Paragraphedeliste"/>
        <w:numPr>
          <w:ilvl w:val="0"/>
          <w:numId w:val="119"/>
        </w:numPr>
        <w:rPr>
          <w:rFonts w:asciiTheme="majorHAnsi" w:eastAsiaTheme="majorEastAsia" w:hAnsiTheme="majorHAnsi" w:cstheme="majorBidi"/>
          <w:b/>
          <w:bCs/>
          <w:color w:val="4F81BD" w:themeColor="accent1"/>
          <w:sz w:val="26"/>
          <w:szCs w:val="26"/>
        </w:rPr>
      </w:pPr>
      <w:r w:rsidRPr="007F657A">
        <w:rPr>
          <w:rFonts w:eastAsiaTheme="majorEastAsia"/>
        </w:rPr>
        <w:t>Quelle est lumière est la moins déviée ?</w:t>
      </w:r>
    </w:p>
    <w:p w14:paraId="0D5BAEF7" w14:textId="77777777" w:rsidR="00537D41" w:rsidRPr="003A3C44" w:rsidRDefault="00537D41" w:rsidP="007F657A">
      <w:pPr>
        <w:rPr>
          <w:rFonts w:asciiTheme="majorHAnsi" w:eastAsiaTheme="majorEastAsia" w:hAnsiTheme="majorHAnsi" w:cstheme="majorBidi"/>
          <w:b/>
          <w:bCs/>
          <w:color w:val="4F81BD" w:themeColor="accent1"/>
          <w:sz w:val="26"/>
          <w:szCs w:val="26"/>
        </w:rPr>
      </w:pPr>
    </w:p>
    <w:p w14:paraId="1153F500" w14:textId="77777777" w:rsidR="00537D41" w:rsidRPr="007F657A" w:rsidRDefault="00537D41" w:rsidP="00D54255">
      <w:pPr>
        <w:pStyle w:val="Paragraphedeliste"/>
        <w:numPr>
          <w:ilvl w:val="0"/>
          <w:numId w:val="119"/>
        </w:numPr>
        <w:rPr>
          <w:rFonts w:asciiTheme="majorHAnsi" w:eastAsiaTheme="majorEastAsia" w:hAnsiTheme="majorHAnsi" w:cstheme="majorBidi"/>
          <w:b/>
          <w:bCs/>
          <w:color w:val="4F81BD" w:themeColor="accent1"/>
          <w:sz w:val="26"/>
          <w:szCs w:val="26"/>
        </w:rPr>
      </w:pPr>
      <w:r w:rsidRPr="007F657A">
        <w:rPr>
          <w:rFonts w:eastAsiaTheme="majorEastAsia"/>
        </w:rPr>
        <w:t>Quelle est la lumière la plus déviée ?</w:t>
      </w:r>
    </w:p>
    <w:p w14:paraId="5CEACE79" w14:textId="77777777" w:rsidR="00537D41" w:rsidRPr="003A3C44" w:rsidRDefault="00537D41" w:rsidP="007F657A">
      <w:pPr>
        <w:rPr>
          <w:rFonts w:asciiTheme="majorHAnsi" w:eastAsiaTheme="majorEastAsia" w:hAnsiTheme="majorHAnsi" w:cstheme="majorBidi"/>
          <w:b/>
          <w:bCs/>
          <w:color w:val="4F81BD" w:themeColor="accent1"/>
          <w:sz w:val="26"/>
          <w:szCs w:val="26"/>
        </w:rPr>
      </w:pPr>
    </w:p>
    <w:p w14:paraId="36FFF11E" w14:textId="77777777" w:rsidR="00537D41" w:rsidRPr="007F657A" w:rsidRDefault="00537D41" w:rsidP="00D54255">
      <w:pPr>
        <w:pStyle w:val="Paragraphedeliste"/>
        <w:numPr>
          <w:ilvl w:val="0"/>
          <w:numId w:val="119"/>
        </w:numPr>
        <w:rPr>
          <w:rFonts w:asciiTheme="majorHAnsi" w:eastAsiaTheme="majorEastAsia" w:hAnsiTheme="majorHAnsi" w:cstheme="majorBidi"/>
          <w:b/>
          <w:bCs/>
          <w:color w:val="4F81BD" w:themeColor="accent1"/>
          <w:sz w:val="26"/>
          <w:szCs w:val="26"/>
        </w:rPr>
      </w:pPr>
      <w:r w:rsidRPr="007F657A">
        <w:rPr>
          <w:rFonts w:eastAsiaTheme="majorEastAsia"/>
        </w:rPr>
        <w:t>Quelles sont les couleurs qui composent la lumière blanche ?</w:t>
      </w:r>
    </w:p>
    <w:p w14:paraId="13D1DABA" w14:textId="77777777" w:rsidR="00537D41" w:rsidRDefault="00537D41" w:rsidP="007F657A"/>
    <w:p w14:paraId="74C0C857" w14:textId="77777777" w:rsidR="00537D41" w:rsidRDefault="00537D41" w:rsidP="007F657A">
      <w:pPr>
        <w:rPr>
          <w:color w:val="000000" w:themeColor="text1"/>
          <w:szCs w:val="22"/>
        </w:rPr>
      </w:pPr>
    </w:p>
    <w:p w14:paraId="22D2A958" w14:textId="77777777" w:rsidR="00537D41" w:rsidRDefault="00537D41" w:rsidP="007F657A">
      <w:pPr>
        <w:rPr>
          <w:color w:val="000000" w:themeColor="text1"/>
          <w:szCs w:val="22"/>
        </w:rPr>
      </w:pPr>
    </w:p>
    <w:p w14:paraId="06B752A3" w14:textId="77777777" w:rsidR="00537D41" w:rsidRPr="003A3C44" w:rsidRDefault="00537D41" w:rsidP="007F657A">
      <w:pPr>
        <w:rPr>
          <w:color w:val="000000" w:themeColor="text1"/>
          <w:szCs w:val="22"/>
        </w:rPr>
      </w:pPr>
      <w:r w:rsidRPr="003A3C44">
        <w:rPr>
          <w:color w:val="000000" w:themeColor="text1"/>
          <w:szCs w:val="22"/>
        </w:rPr>
        <w:t>Un faisceau de lumière blanche est formé d’un ensemble de fai</w:t>
      </w:r>
      <w:r>
        <w:rPr>
          <w:color w:val="000000" w:themeColor="text1"/>
          <w:szCs w:val="22"/>
        </w:rPr>
        <w:t xml:space="preserve">sceaux lumineux colorés monochromatiques </w:t>
      </w:r>
      <w:r w:rsidRPr="003A3C44">
        <w:rPr>
          <w:color w:val="000000" w:themeColor="text1"/>
          <w:szCs w:val="22"/>
        </w:rPr>
        <w:t>qui se superposent.</w:t>
      </w:r>
    </w:p>
    <w:p w14:paraId="41E9FD7F" w14:textId="77777777" w:rsidR="00537D41" w:rsidRPr="003A3C44" w:rsidRDefault="00537D41" w:rsidP="007F657A">
      <w:pPr>
        <w:rPr>
          <w:color w:val="000000" w:themeColor="text1"/>
          <w:szCs w:val="22"/>
        </w:rPr>
      </w:pPr>
      <w:r w:rsidRPr="003A3C44">
        <w:rPr>
          <w:color w:val="000000" w:themeColor="text1"/>
          <w:szCs w:val="22"/>
        </w:rPr>
        <w:t>Lorsque cette lumière traverse un prisme, elle se décompose en un spectre dit continu car toutes les couleurs se touchent.</w:t>
      </w:r>
    </w:p>
    <w:p w14:paraId="48AED983" w14:textId="77777777" w:rsidR="00537D41" w:rsidRDefault="00537D41" w:rsidP="00537D41">
      <w:pPr>
        <w:spacing w:before="0" w:after="0"/>
        <w:jc w:val="left"/>
      </w:pPr>
      <w:r>
        <w:br w:type="page"/>
      </w:r>
    </w:p>
    <w:p w14:paraId="76DB5166" w14:textId="77777777" w:rsidR="00537D41" w:rsidRPr="00C705DA" w:rsidRDefault="00537D41" w:rsidP="007F657A">
      <w:pPr>
        <w:pStyle w:val="Titre3"/>
      </w:pPr>
      <w:bookmarkStart w:id="39" w:name="_Toc356913447"/>
      <w:r w:rsidRPr="00C705DA">
        <w:rPr>
          <w:u w:val="single"/>
        </w:rPr>
        <w:t>Application :</w:t>
      </w:r>
      <w:r w:rsidRPr="00C705DA">
        <w:t xml:space="preserve"> l’arc-en-ciel</w:t>
      </w:r>
      <w:bookmarkEnd w:id="39"/>
    </w:p>
    <w:p w14:paraId="56CEBBF3" w14:textId="77777777" w:rsidR="00537D41" w:rsidRPr="00C705DA" w:rsidRDefault="00537D41" w:rsidP="00537D41">
      <w:pPr>
        <w:spacing w:before="0" w:after="0"/>
        <w:rPr>
          <w:rFonts w:asciiTheme="minorHAnsi" w:hAnsiTheme="minorHAnsi"/>
          <w:sz w:val="22"/>
          <w:szCs w:val="22"/>
        </w:rPr>
      </w:pPr>
    </w:p>
    <w:p w14:paraId="540D49E5" w14:textId="77777777" w:rsidR="00537D41" w:rsidRPr="00C705DA" w:rsidRDefault="00537D41" w:rsidP="007F657A">
      <w:r w:rsidRPr="00C705DA">
        <w:t>Explique et représente par un schéma le phénomène.</w:t>
      </w:r>
    </w:p>
    <w:p w14:paraId="1CD8B042" w14:textId="77777777" w:rsidR="00537D41" w:rsidRPr="00C705DA" w:rsidRDefault="00537D41" w:rsidP="00537D41">
      <w:pPr>
        <w:rPr>
          <w:rFonts w:asciiTheme="minorHAnsi" w:hAnsiTheme="minorHAnsi"/>
          <w:sz w:val="22"/>
          <w:szCs w:val="22"/>
        </w:rPr>
      </w:pPr>
    </w:p>
    <w:p w14:paraId="3FEE9431" w14:textId="77777777" w:rsidR="00537D41" w:rsidRPr="00C705DA" w:rsidRDefault="00537D41" w:rsidP="007F657A">
      <w:r w:rsidRPr="00C705DA">
        <w:t xml:space="preserve">Document n°1 </w:t>
      </w:r>
    </w:p>
    <w:p w14:paraId="3EB7E8D4" w14:textId="4E922A03" w:rsidR="00537D41" w:rsidRPr="00B60909" w:rsidRDefault="00537D41" w:rsidP="007F657A">
      <w:pPr>
        <w:rPr>
          <w:i/>
          <w:color w:val="333333"/>
          <w:spacing w:val="8"/>
          <w:shd w:val="clear" w:color="auto" w:fill="FFFFFF"/>
        </w:rPr>
      </w:pPr>
      <w:r w:rsidRPr="00B60909">
        <w:rPr>
          <w:i/>
          <w:color w:val="333333"/>
          <w:spacing w:val="8"/>
          <w:shd w:val="clear" w:color="auto" w:fill="FFFFFF"/>
        </w:rPr>
        <w:t xml:space="preserve">Un arc-en-ciel se forme lorsque le spectre continu de la lumière se décompose et devient visible dans le ciel. </w:t>
      </w:r>
      <w:r w:rsidR="00B60909" w:rsidRPr="00B60909">
        <w:rPr>
          <w:i/>
          <w:color w:val="333333"/>
          <w:spacing w:val="8"/>
          <w:shd w:val="clear" w:color="auto" w:fill="FFFFFF"/>
        </w:rPr>
        <w:t xml:space="preserve"> </w:t>
      </w:r>
      <w:r w:rsidRPr="00B60909">
        <w:rPr>
          <w:i/>
          <w:color w:val="333333"/>
          <w:spacing w:val="8"/>
          <w:shd w:val="clear" w:color="auto" w:fill="FFFFFF"/>
        </w:rPr>
        <w:t xml:space="preserve">Un arc-en-ciel est constitué de sept bandes de couleur : rouge, orange, jaune, vert, bleu, indigo et violet. </w:t>
      </w:r>
      <w:r w:rsidR="00B60909" w:rsidRPr="00B60909">
        <w:rPr>
          <w:i/>
          <w:color w:val="333333"/>
          <w:spacing w:val="8"/>
          <w:shd w:val="clear" w:color="auto" w:fill="FFFFFF"/>
        </w:rPr>
        <w:t xml:space="preserve"> </w:t>
      </w:r>
      <w:r w:rsidRPr="00B60909">
        <w:rPr>
          <w:i/>
          <w:color w:val="333333"/>
          <w:spacing w:val="8"/>
          <w:shd w:val="clear" w:color="auto" w:fill="FFFFFF"/>
        </w:rPr>
        <w:t>Bien que l’indigo ne soit pas bien visible, les fameuses "sept couleurs de l'arc-en-ciel" sont conservées car le chiffre 7 a une connotation positive chez les Occidentaux.</w:t>
      </w:r>
    </w:p>
    <w:p w14:paraId="306BDC5E" w14:textId="5654862D" w:rsidR="00537D41" w:rsidRPr="00B60909" w:rsidRDefault="00537D41" w:rsidP="007F657A">
      <w:pPr>
        <w:rPr>
          <w:i/>
          <w:color w:val="333333"/>
          <w:spacing w:val="8"/>
          <w:sz w:val="18"/>
        </w:rPr>
      </w:pPr>
      <w:r w:rsidRPr="00B60909">
        <w:rPr>
          <w:i/>
          <w:color w:val="333333"/>
          <w:spacing w:val="8"/>
          <w:shd w:val="clear" w:color="auto" w:fill="FFFFFF"/>
        </w:rPr>
        <w:t xml:space="preserve">On peut observer un arc-en-ciel lorsque de l’eau en suspension dans l’air (le plus souvent de la pluie) est traversée par de la lumière (généralement celle du Soleil, mais il existe également des arcs-en-ciel lunaires) et que l’observateur tourne le dos à la source de lumière. </w:t>
      </w:r>
      <w:r w:rsidR="00B60909" w:rsidRPr="00B60909">
        <w:rPr>
          <w:i/>
          <w:color w:val="333333"/>
          <w:spacing w:val="8"/>
          <w:shd w:val="clear" w:color="auto" w:fill="FFFFFF"/>
        </w:rPr>
        <w:t xml:space="preserve"> </w:t>
      </w:r>
      <w:r w:rsidRPr="00B60909">
        <w:rPr>
          <w:i/>
          <w:color w:val="333333"/>
          <w:spacing w:val="8"/>
          <w:shd w:val="clear" w:color="auto" w:fill="FFFFFF"/>
        </w:rPr>
        <w:t xml:space="preserve">Chaque goutte d'eau joue le rôle d'un prisme, dispersant la lumière blanche émise par le Soleil (ou la Lune) en différentes bandes de couleur. </w:t>
      </w:r>
      <w:r w:rsidR="00B60909" w:rsidRPr="00B60909">
        <w:rPr>
          <w:i/>
          <w:color w:val="333333"/>
          <w:spacing w:val="8"/>
          <w:shd w:val="clear" w:color="auto" w:fill="FFFFFF"/>
        </w:rPr>
        <w:t xml:space="preserve"> </w:t>
      </w:r>
      <w:r w:rsidRPr="00B60909">
        <w:rPr>
          <w:i/>
          <w:color w:val="333333"/>
          <w:spacing w:val="8"/>
          <w:shd w:val="clear" w:color="auto" w:fill="FFFFFF"/>
        </w:rPr>
        <w:t>L'arc-en-ciel n'est ainsi, au final, qu'une illusion d'optique, apparaissant par temps humide ensoleillé ou à travers des chutes d’eau ou des cascades.</w:t>
      </w:r>
    </w:p>
    <w:p w14:paraId="34F1C356" w14:textId="77777777" w:rsidR="00537D41" w:rsidRPr="00C705DA" w:rsidRDefault="00537D41" w:rsidP="00537D41">
      <w:pPr>
        <w:rPr>
          <w:rFonts w:asciiTheme="minorHAnsi" w:hAnsiTheme="minorHAnsi"/>
          <w:sz w:val="18"/>
          <w:szCs w:val="22"/>
        </w:rPr>
      </w:pPr>
      <w:r w:rsidRPr="00C705DA">
        <w:rPr>
          <w:rStyle w:val="apple-converted-space"/>
          <w:rFonts w:asciiTheme="minorHAnsi" w:hAnsiTheme="minorHAnsi"/>
          <w:color w:val="333333"/>
          <w:spacing w:val="8"/>
          <w:sz w:val="18"/>
          <w:szCs w:val="22"/>
          <w:shd w:val="clear" w:color="auto" w:fill="FFFFFF"/>
        </w:rPr>
        <w:t> </w:t>
      </w:r>
      <w:hyperlink r:id="rId298" w:history="1">
        <w:r w:rsidRPr="00C705DA">
          <w:rPr>
            <w:rStyle w:val="Lienhypertexte"/>
            <w:rFonts w:asciiTheme="minorHAnsi" w:hAnsiTheme="minorHAnsi"/>
            <w:color w:val="395998"/>
            <w:spacing w:val="8"/>
            <w:sz w:val="18"/>
            <w:szCs w:val="22"/>
          </w:rPr>
          <w:t>http://www.maxisciences.com/arc-en-ciel/arcs-en-ciel-le-phenomene-explique-et-illustre_art6282.html</w:t>
        </w:r>
      </w:hyperlink>
      <w:r w:rsidRPr="00C705DA">
        <w:rPr>
          <w:rFonts w:asciiTheme="minorHAnsi" w:hAnsiTheme="minorHAnsi"/>
          <w:color w:val="333333"/>
          <w:spacing w:val="8"/>
          <w:sz w:val="18"/>
          <w:szCs w:val="22"/>
        </w:rPr>
        <w:br/>
      </w:r>
    </w:p>
    <w:p w14:paraId="5168F97D" w14:textId="77777777" w:rsidR="00537D41" w:rsidRPr="00C705DA" w:rsidRDefault="00537D41" w:rsidP="00B60909">
      <w:r w:rsidRPr="00C705DA">
        <w:t xml:space="preserve">Document n°2 </w:t>
      </w:r>
    </w:p>
    <w:p w14:paraId="43381CD5" w14:textId="77777777" w:rsidR="00537D41" w:rsidRPr="00B60909" w:rsidRDefault="00537D41" w:rsidP="00B60909">
      <w:pPr>
        <w:rPr>
          <w:i/>
          <w:shd w:val="clear" w:color="auto" w:fill="FFFFFF"/>
        </w:rPr>
      </w:pPr>
      <w:r w:rsidRPr="00B60909">
        <w:rPr>
          <w:i/>
          <w:shd w:val="clear" w:color="auto" w:fill="FFFFFF"/>
        </w:rPr>
        <w:t>L'arc en ciel est un phénomène de dispersion de la lumière du soleil sur un mur d'eau. La lumière est réfléchie et réfractée à l'intérieur des gouttelettes. L'indice de réfraction n de l'eau n'étant pas le même pour les différentes couleurs composant la lumière blanche, celles-ci sont séparées à la sortie de la gouttelette comme elles le sont à la sortie d'un prisme. La lumière bleue, par exemple, est préférentiellement réfléchie suivant un angle de 40,5° par rapport aux rayons du soleil, tandis que la lumière rouge est préférentiellement réfléchie suivant un angle de 42,4°.</w:t>
      </w:r>
    </w:p>
    <w:p w14:paraId="5AB6EAD9" w14:textId="77777777" w:rsidR="00537D41" w:rsidRPr="00C705DA" w:rsidRDefault="00ED7211" w:rsidP="00537D41">
      <w:pPr>
        <w:spacing w:line="276" w:lineRule="auto"/>
        <w:rPr>
          <w:rFonts w:asciiTheme="minorHAnsi" w:hAnsiTheme="minorHAnsi"/>
          <w:i/>
          <w:sz w:val="18"/>
          <w:szCs w:val="18"/>
          <w:u w:val="single"/>
        </w:rPr>
      </w:pPr>
      <w:hyperlink r:id="rId299" w:history="1">
        <w:r w:rsidR="00537D41" w:rsidRPr="00C705DA">
          <w:rPr>
            <w:rStyle w:val="Lienhypertexte"/>
            <w:rFonts w:asciiTheme="minorHAnsi" w:hAnsiTheme="minorHAnsi"/>
            <w:i/>
            <w:sz w:val="18"/>
            <w:szCs w:val="18"/>
          </w:rPr>
          <w:t>http://culturesciencesphysique.ens-lyon.fr/ressource/arcenciel.xml</w:t>
        </w:r>
      </w:hyperlink>
    </w:p>
    <w:p w14:paraId="365C6E02" w14:textId="77777777" w:rsidR="00537D41" w:rsidRPr="00C705DA" w:rsidRDefault="00537D41" w:rsidP="00537D41">
      <w:pPr>
        <w:spacing w:line="276" w:lineRule="auto"/>
        <w:rPr>
          <w:rFonts w:asciiTheme="minorHAnsi" w:hAnsiTheme="minorHAnsi"/>
          <w:i/>
          <w:sz w:val="22"/>
          <w:szCs w:val="22"/>
          <w:u w:val="single"/>
        </w:rPr>
      </w:pPr>
    </w:p>
    <w:p w14:paraId="12F52124" w14:textId="77777777" w:rsidR="00537D41" w:rsidRDefault="00537D41" w:rsidP="00537D41">
      <w:pPr>
        <w:jc w:val="center"/>
        <w:rPr>
          <w:rFonts w:asciiTheme="minorHAnsi" w:hAnsiTheme="minorHAnsi"/>
          <w:sz w:val="22"/>
          <w:szCs w:val="22"/>
        </w:rPr>
      </w:pPr>
      <w:r>
        <w:rPr>
          <w:rFonts w:asciiTheme="minorHAnsi" w:hAnsiTheme="minorHAnsi"/>
          <w:noProof/>
          <w:sz w:val="22"/>
          <w:szCs w:val="22"/>
        </w:rPr>
        <w:drawing>
          <wp:inline distT="0" distB="0" distL="0" distR="0" wp14:anchorId="721CFDC2" wp14:editId="0B47F01B">
            <wp:extent cx="2924922" cy="2546681"/>
            <wp:effectExtent l="0" t="0" r="0" b="0"/>
            <wp:docPr id="6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2926177" cy="2547773"/>
                    </a:xfrm>
                    <a:prstGeom prst="rect">
                      <a:avLst/>
                    </a:prstGeom>
                    <a:noFill/>
                    <a:ln>
                      <a:noFill/>
                    </a:ln>
                  </pic:spPr>
                </pic:pic>
              </a:graphicData>
            </a:graphic>
          </wp:inline>
        </w:drawing>
      </w:r>
    </w:p>
    <w:p w14:paraId="11AA5AD0" w14:textId="77777777" w:rsidR="00B60909" w:rsidRDefault="00537D41" w:rsidP="00537D41">
      <w:pPr>
        <w:spacing w:before="0" w:after="0"/>
        <w:rPr>
          <w:rFonts w:asciiTheme="minorHAnsi" w:hAnsiTheme="minorHAnsi"/>
          <w:sz w:val="22"/>
          <w:szCs w:val="22"/>
        </w:rPr>
        <w:sectPr w:rsidR="00B60909" w:rsidSect="00F27076">
          <w:headerReference w:type="default" r:id="rId301"/>
          <w:footerReference w:type="default" r:id="rId302"/>
          <w:pgSz w:w="11900" w:h="16840"/>
          <w:pgMar w:top="1244" w:right="1417" w:bottom="1417" w:left="1417" w:header="708" w:footer="708" w:gutter="0"/>
          <w:cols w:space="708"/>
          <w:docGrid w:linePitch="360"/>
        </w:sectPr>
      </w:pPr>
      <w:r w:rsidRPr="00C705DA">
        <w:rPr>
          <w:rFonts w:asciiTheme="minorHAnsi" w:hAnsiTheme="minorHAnsi"/>
          <w:sz w:val="22"/>
          <w:szCs w:val="22"/>
        </w:rPr>
        <w:t xml:space="preserve"> </w:t>
      </w:r>
      <w:r w:rsidRPr="00106D20">
        <w:rPr>
          <w:rFonts w:asciiTheme="minorHAnsi" w:hAnsiTheme="minorHAnsi"/>
          <w:sz w:val="22"/>
          <w:szCs w:val="22"/>
        </w:rPr>
        <w:t>http://povda.e-monsite.com/pages/arcs-en-ciel/arcs-en-ciel-les-principes-de-formation.html</w:t>
      </w:r>
    </w:p>
    <w:p w14:paraId="53FA2ECD" w14:textId="20C554BC" w:rsidR="00537D41" w:rsidRPr="00B60909" w:rsidRDefault="00537D41" w:rsidP="00B60909">
      <w:pPr>
        <w:pStyle w:val="Titre"/>
      </w:pPr>
      <w:bookmarkStart w:id="40" w:name="_Toc356913448"/>
      <w:r>
        <w:t>Chapitre 2 : Réflexion et réfraction</w:t>
      </w:r>
      <w:bookmarkEnd w:id="40"/>
    </w:p>
    <w:p w14:paraId="3FE24996" w14:textId="77777777" w:rsidR="00537D41" w:rsidRDefault="00537D41" w:rsidP="00B60909">
      <w:r>
        <w:t>En guise d’introduction définissons sur base de ce schéma quelques termes :</w:t>
      </w:r>
    </w:p>
    <w:p w14:paraId="4D506FD6" w14:textId="77777777" w:rsidR="00B60909" w:rsidRDefault="00B60909" w:rsidP="00537D41">
      <w:pPr>
        <w:rPr>
          <w:rFonts w:asciiTheme="minorHAnsi" w:hAnsiTheme="minorHAnsi"/>
          <w:sz w:val="22"/>
          <w:szCs w:val="22"/>
        </w:rPr>
      </w:pPr>
    </w:p>
    <w:p w14:paraId="672DD489" w14:textId="77777777" w:rsidR="00537D41" w:rsidRPr="001F6724" w:rsidRDefault="00537D41" w:rsidP="00537D41">
      <w:pPr>
        <w:rPr>
          <w:rFonts w:asciiTheme="minorHAnsi" w:hAnsiTheme="minorHAnsi"/>
          <w:sz w:val="22"/>
          <w:szCs w:val="22"/>
        </w:rPr>
      </w:pPr>
      <w:r>
        <w:rPr>
          <w:rFonts w:ascii="Helvetica" w:eastAsiaTheme="minorEastAsia" w:hAnsi="Helvetica" w:cs="Helvetica"/>
          <w:noProof/>
          <w:sz w:val="24"/>
        </w:rPr>
        <mc:AlternateContent>
          <mc:Choice Requires="wps">
            <w:drawing>
              <wp:anchor distT="0" distB="0" distL="114300" distR="114300" simplePos="0" relativeHeight="251979776" behindDoc="0" locked="0" layoutInCell="1" allowOverlap="1" wp14:anchorId="78347026" wp14:editId="61D2FE0B">
                <wp:simplePos x="0" y="0"/>
                <wp:positionH relativeFrom="column">
                  <wp:posOffset>2358390</wp:posOffset>
                </wp:positionH>
                <wp:positionV relativeFrom="paragraph">
                  <wp:posOffset>53340</wp:posOffset>
                </wp:positionV>
                <wp:extent cx="3764915" cy="2131695"/>
                <wp:effectExtent l="0" t="0" r="0" b="1905"/>
                <wp:wrapSquare wrapText="bothSides"/>
                <wp:docPr id="608" name="Zone de texte 608"/>
                <wp:cNvGraphicFramePr/>
                <a:graphic xmlns:a="http://schemas.openxmlformats.org/drawingml/2006/main">
                  <a:graphicData uri="http://schemas.microsoft.com/office/word/2010/wordprocessingShape">
                    <wps:wsp>
                      <wps:cNvSpPr txBox="1"/>
                      <wps:spPr>
                        <a:xfrm>
                          <a:off x="0" y="0"/>
                          <a:ext cx="3764915" cy="2131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6304E5" w14:textId="77777777" w:rsidR="00AB51C1" w:rsidRDefault="00AB51C1" w:rsidP="00B60909">
                            <w:r>
                              <w:rPr>
                                <w:b/>
                                <w:u w:val="single"/>
                              </w:rPr>
                              <w:t xml:space="preserve">Milieu 1 : </w:t>
                            </w:r>
                            <w:r>
                              <w:t>milieu d’où lequel le rayon de lumière est émis.</w:t>
                            </w:r>
                          </w:p>
                          <w:p w14:paraId="21BFC34C" w14:textId="77777777" w:rsidR="00AB51C1" w:rsidRPr="001F6724" w:rsidRDefault="00AB51C1" w:rsidP="00B60909">
                            <w:r>
                              <w:rPr>
                                <w:b/>
                                <w:u w:val="single"/>
                              </w:rPr>
                              <w:t xml:space="preserve">Milieu 2 : </w:t>
                            </w:r>
                            <w:r>
                              <w:t>milieu dans lequel le rayon de lumière est renvoyé.</w:t>
                            </w:r>
                          </w:p>
                          <w:p w14:paraId="54B4090F" w14:textId="77777777" w:rsidR="00AB51C1" w:rsidRPr="001F6724" w:rsidRDefault="00AB51C1" w:rsidP="00B60909">
                            <w:r w:rsidRPr="001F6724">
                              <w:rPr>
                                <w:b/>
                                <w:u w:val="single"/>
                              </w:rPr>
                              <w:t>Le dioptre </w:t>
                            </w:r>
                            <w:r w:rsidRPr="001F6724">
                              <w:t>: est la surface qui sépare les deux milieux.</w:t>
                            </w:r>
                          </w:p>
                          <w:p w14:paraId="19CC651C" w14:textId="77777777" w:rsidR="00AB51C1" w:rsidRPr="001F6724" w:rsidRDefault="00AB51C1" w:rsidP="00B60909">
                            <w:r w:rsidRPr="001F6724">
                              <w:rPr>
                                <w:b/>
                                <w:u w:val="single"/>
                              </w:rPr>
                              <w:t>Le rayon incident </w:t>
                            </w:r>
                            <w:r w:rsidRPr="001F6724">
                              <w:t>: est le rayon lumineux arrivant sur le dioptre.</w:t>
                            </w:r>
                          </w:p>
                          <w:p w14:paraId="514FA2C9" w14:textId="77777777" w:rsidR="00AB51C1" w:rsidRPr="001F6724" w:rsidRDefault="00AB51C1" w:rsidP="00B60909">
                            <w:r w:rsidRPr="001F6724">
                              <w:rPr>
                                <w:b/>
                                <w:u w:val="single"/>
                              </w:rPr>
                              <w:t>Le point d’incidence </w:t>
                            </w:r>
                            <w:r w:rsidRPr="001F6724">
                              <w:t>: est le point d’intersection entre le rayon incident et le dioptre.</w:t>
                            </w:r>
                          </w:p>
                          <w:p w14:paraId="7724DB06" w14:textId="77777777" w:rsidR="00AB51C1" w:rsidRPr="001F6724" w:rsidRDefault="00AB51C1" w:rsidP="00B60909">
                            <w:r w:rsidRPr="001F6724">
                              <w:rPr>
                                <w:b/>
                                <w:u w:val="single"/>
                              </w:rPr>
                              <w:t>Le rayon réfléchi </w:t>
                            </w:r>
                            <w:r w:rsidRPr="001F6724">
                              <w:t>: est le rayon renvoyé dans le même milieu par le dioptre.</w:t>
                            </w:r>
                          </w:p>
                          <w:p w14:paraId="23899DC4" w14:textId="0C9EA9BC" w:rsidR="00AB51C1" w:rsidRPr="00B60909" w:rsidRDefault="00AB51C1" w:rsidP="00537D41">
                            <w:r w:rsidRPr="001F6724">
                              <w:rPr>
                                <w:b/>
                                <w:u w:val="single"/>
                              </w:rPr>
                              <w:t>Le rayon réfracté </w:t>
                            </w:r>
                            <w:r w:rsidRPr="001F6724">
                              <w:t>: est le rayon dévié dans un autre milieu en travers</w:t>
                            </w:r>
                            <w:r>
                              <w:t>ant le dioptre.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8" o:spid="_x0000_s1119" type="#_x0000_t202" style="position:absolute;left:0;text-align:left;margin-left:185.7pt;margin-top:4.2pt;width:296.45pt;height:167.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" filled="f" stroked="f">
                <v:textbox>
                  <w:txbxContent>
                    <w:p w14:paraId="706304E5" w14:textId="77777777" w:rsidR="00AB51C1" w:rsidRDefault="00AB51C1" w:rsidP="00B60909">
                      <w:r>
                        <w:rPr>
                          <w:b/>
                          <w:u w:val="single"/>
                        </w:rPr>
                        <w:t xml:space="preserve">Milieu 1 : </w:t>
                      </w:r>
                      <w:r>
                        <w:t>milieu d’où lequel le rayon de lumière est émis.</w:t>
                      </w:r>
                    </w:p>
                    <w:p w14:paraId="21BFC34C" w14:textId="77777777" w:rsidR="00AB51C1" w:rsidRPr="001F6724" w:rsidRDefault="00AB51C1" w:rsidP="00B60909">
                      <w:r>
                        <w:rPr>
                          <w:b/>
                          <w:u w:val="single"/>
                        </w:rPr>
                        <w:t xml:space="preserve">Milieu 2 : </w:t>
                      </w:r>
                      <w:r>
                        <w:t>milieu dans lequel le rayon de lumière est renvoyé.</w:t>
                      </w:r>
                    </w:p>
                    <w:p w14:paraId="54B4090F" w14:textId="77777777" w:rsidR="00AB51C1" w:rsidRPr="001F6724" w:rsidRDefault="00AB51C1" w:rsidP="00B60909">
                      <w:r w:rsidRPr="001F6724">
                        <w:rPr>
                          <w:b/>
                          <w:u w:val="single"/>
                        </w:rPr>
                        <w:t>Le dioptre </w:t>
                      </w:r>
                      <w:r w:rsidRPr="001F6724">
                        <w:t>: est la surface qui sépare les deux milieux.</w:t>
                      </w:r>
                    </w:p>
                    <w:p w14:paraId="19CC651C" w14:textId="77777777" w:rsidR="00AB51C1" w:rsidRPr="001F6724" w:rsidRDefault="00AB51C1" w:rsidP="00B60909">
                      <w:r w:rsidRPr="001F6724">
                        <w:rPr>
                          <w:b/>
                          <w:u w:val="single"/>
                        </w:rPr>
                        <w:t>Le rayon incident </w:t>
                      </w:r>
                      <w:r w:rsidRPr="001F6724">
                        <w:t>: est le rayon lumineux arrivant sur le dioptre.</w:t>
                      </w:r>
                    </w:p>
                    <w:p w14:paraId="514FA2C9" w14:textId="77777777" w:rsidR="00AB51C1" w:rsidRPr="001F6724" w:rsidRDefault="00AB51C1" w:rsidP="00B60909">
                      <w:r w:rsidRPr="001F6724">
                        <w:rPr>
                          <w:b/>
                          <w:u w:val="single"/>
                        </w:rPr>
                        <w:t>Le point d’incidence </w:t>
                      </w:r>
                      <w:r w:rsidRPr="001F6724">
                        <w:t>: est le point d’intersection entre le rayon incident et le dioptre.</w:t>
                      </w:r>
                    </w:p>
                    <w:p w14:paraId="7724DB06" w14:textId="77777777" w:rsidR="00AB51C1" w:rsidRPr="001F6724" w:rsidRDefault="00AB51C1" w:rsidP="00B60909">
                      <w:r w:rsidRPr="001F6724">
                        <w:rPr>
                          <w:b/>
                          <w:u w:val="single"/>
                        </w:rPr>
                        <w:t>Le rayon réfléchi </w:t>
                      </w:r>
                      <w:r w:rsidRPr="001F6724">
                        <w:t>: est le rayon renvoyé dans le même milieu par le dioptre.</w:t>
                      </w:r>
                    </w:p>
                    <w:p w14:paraId="23899DC4" w14:textId="0C9EA9BC" w:rsidR="00AB51C1" w:rsidRPr="00B60909" w:rsidRDefault="00AB51C1" w:rsidP="00537D41">
                      <w:r w:rsidRPr="001F6724">
                        <w:rPr>
                          <w:b/>
                          <w:u w:val="single"/>
                        </w:rPr>
                        <w:t>Le rayon réfracté </w:t>
                      </w:r>
                      <w:r w:rsidRPr="001F6724">
                        <w:t>: est le rayon dévié dans un autre milieu en travers</w:t>
                      </w:r>
                      <w:r>
                        <w:t>ant le dioptre.</w:t>
                      </w:r>
                    </w:p>
                  </w:txbxContent>
                </v:textbox>
                <w10:wrap type="square"/>
              </v:shape>
            </w:pict>
          </mc:Fallback>
        </mc:AlternateContent>
      </w:r>
      <w:r>
        <w:rPr>
          <w:rFonts w:ascii="Helvetica" w:eastAsiaTheme="minorEastAsia" w:hAnsi="Helvetica" w:cs="Helvetica"/>
          <w:noProof/>
          <w:sz w:val="24"/>
        </w:rPr>
        <w:drawing>
          <wp:inline distT="0" distB="0" distL="0" distR="0" wp14:anchorId="5CC133AF" wp14:editId="7668DBB6">
            <wp:extent cx="2208638" cy="2343275"/>
            <wp:effectExtent l="0" t="0" r="1270" b="0"/>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233950" cy="2370130"/>
                    </a:xfrm>
                    <a:prstGeom prst="rect">
                      <a:avLst/>
                    </a:prstGeom>
                    <a:noFill/>
                    <a:ln>
                      <a:noFill/>
                    </a:ln>
                  </pic:spPr>
                </pic:pic>
              </a:graphicData>
            </a:graphic>
          </wp:inline>
        </w:drawing>
      </w:r>
    </w:p>
    <w:p w14:paraId="643F6BD3" w14:textId="77777777" w:rsidR="00537D41" w:rsidRDefault="00537D41" w:rsidP="00B60909"/>
    <w:p w14:paraId="7018789B" w14:textId="77777777" w:rsidR="00537D41" w:rsidRDefault="00537D41" w:rsidP="00B60909">
      <w:r>
        <w:t xml:space="preserve">En guise d’introduction, voici une vidéo </w:t>
      </w:r>
      <w:hyperlink r:id="rId304" w:history="1">
        <w:r w:rsidRPr="001B29C4">
          <w:rPr>
            <w:rStyle w:val="Lienhypertexte"/>
            <w:rFonts w:asciiTheme="minorHAnsi" w:hAnsiTheme="minorHAnsi"/>
            <w:sz w:val="22"/>
            <w:szCs w:val="22"/>
          </w:rPr>
          <w:t>https://www.youtube.com/watch?v=J22D4tQu5GI</w:t>
        </w:r>
      </w:hyperlink>
      <w:r>
        <w:t xml:space="preserve"> qui va te montrer différentes expériences que nous allons ensuite expliquer dans ce chapitre.</w:t>
      </w:r>
    </w:p>
    <w:p w14:paraId="3739FE66" w14:textId="77777777" w:rsidR="00B60909" w:rsidRDefault="00B60909" w:rsidP="00B60909"/>
    <w:p w14:paraId="741E1879" w14:textId="77777777" w:rsidR="00537D41" w:rsidRPr="00386589" w:rsidRDefault="00537D41" w:rsidP="00D54255">
      <w:pPr>
        <w:pStyle w:val="Titre1"/>
        <w:numPr>
          <w:ilvl w:val="0"/>
          <w:numId w:val="120"/>
        </w:numPr>
      </w:pPr>
      <w:bookmarkStart w:id="41" w:name="_Toc356913449"/>
      <w:r w:rsidRPr="00386589">
        <w:t>Réflexion</w:t>
      </w:r>
      <w:bookmarkEnd w:id="41"/>
    </w:p>
    <w:p w14:paraId="5FDE279B" w14:textId="77777777" w:rsidR="00537D41" w:rsidRDefault="00537D41" w:rsidP="00B60909">
      <w:pPr>
        <w:rPr>
          <w:rFonts w:eastAsiaTheme="majorEastAsia"/>
        </w:rPr>
      </w:pPr>
      <w:r>
        <w:rPr>
          <w:rFonts w:eastAsiaTheme="majorEastAsia"/>
        </w:rPr>
        <w:t>La réflexion est le changement de direction que subissent les rayons d’un faisceau de lumière lorsqu’il rencontre une surface d’un objet opaque ou la séparation entre deux milieux. Les rayons sont alors renvoyés dans le milieu d’où ils viennent.</w:t>
      </w:r>
    </w:p>
    <w:p w14:paraId="68A24B0F" w14:textId="77777777" w:rsidR="00537D41" w:rsidRDefault="00537D41" w:rsidP="00B60909">
      <w:pPr>
        <w:rPr>
          <w:rFonts w:eastAsiaTheme="majorEastAsia"/>
        </w:rPr>
      </w:pPr>
      <w:r>
        <w:rPr>
          <w:rFonts w:eastAsiaTheme="majorEastAsia"/>
        </w:rPr>
        <w:t>On distingue deux types de réflexions :</w:t>
      </w:r>
    </w:p>
    <w:p w14:paraId="352671EA" w14:textId="3EDC550E" w:rsidR="00537D41" w:rsidRPr="00B60909" w:rsidRDefault="00B60909" w:rsidP="00D54255">
      <w:pPr>
        <w:pStyle w:val="Paragraphedeliste"/>
        <w:numPr>
          <w:ilvl w:val="0"/>
          <w:numId w:val="121"/>
        </w:numPr>
        <w:rPr>
          <w:rFonts w:eastAsiaTheme="majorEastAsia"/>
        </w:rPr>
      </w:pPr>
      <w:r>
        <w:rPr>
          <w:rFonts w:eastAsiaTheme="majorEastAsia"/>
        </w:rPr>
        <w:t>l</w:t>
      </w:r>
      <w:r w:rsidR="00537D41" w:rsidRPr="00B60909">
        <w:rPr>
          <w:rFonts w:eastAsiaTheme="majorEastAsia"/>
        </w:rPr>
        <w:t>a réflexion diffuse (synonyme : diffusion)</w:t>
      </w:r>
      <w:r>
        <w:rPr>
          <w:rFonts w:eastAsiaTheme="majorEastAsia"/>
        </w:rPr>
        <w:t> ;</w:t>
      </w:r>
    </w:p>
    <w:p w14:paraId="79D7EA63" w14:textId="2ADB1F28" w:rsidR="00537D41" w:rsidRPr="00B60909" w:rsidRDefault="00B60909" w:rsidP="00D54255">
      <w:pPr>
        <w:pStyle w:val="Paragraphedeliste"/>
        <w:numPr>
          <w:ilvl w:val="0"/>
          <w:numId w:val="121"/>
        </w:numPr>
        <w:rPr>
          <w:rFonts w:eastAsiaTheme="majorEastAsia"/>
        </w:rPr>
      </w:pPr>
      <w:r>
        <w:rPr>
          <w:rFonts w:eastAsiaTheme="majorEastAsia"/>
        </w:rPr>
        <w:t>l</w:t>
      </w:r>
      <w:r w:rsidR="00537D41" w:rsidRPr="00B60909">
        <w:rPr>
          <w:rFonts w:eastAsiaTheme="majorEastAsia"/>
        </w:rPr>
        <w:t>a réflexion spéculaire</w:t>
      </w:r>
      <w:r>
        <w:rPr>
          <w:rFonts w:eastAsiaTheme="majorEastAsia"/>
        </w:rPr>
        <w:t>.</w:t>
      </w:r>
    </w:p>
    <w:p w14:paraId="3F9B6B97" w14:textId="04A9F8B5" w:rsidR="00537D41" w:rsidRPr="00B60909" w:rsidRDefault="00537D41" w:rsidP="00B60909">
      <w:pPr>
        <w:pStyle w:val="Titre2"/>
      </w:pPr>
      <w:bookmarkStart w:id="42" w:name="_Toc356913450"/>
      <w:r>
        <w:t>La réflexion spéculaire</w:t>
      </w:r>
      <w:bookmarkEnd w:id="42"/>
    </w:p>
    <w:p w14:paraId="487B5C3E" w14:textId="77777777" w:rsidR="00537D41" w:rsidRDefault="00537D41" w:rsidP="00B60909">
      <w:pPr>
        <w:rPr>
          <w:rFonts w:eastAsiaTheme="majorEastAsia"/>
        </w:rPr>
      </w:pPr>
      <w:r>
        <w:rPr>
          <w:rFonts w:eastAsiaTheme="majorEastAsia"/>
        </w:rPr>
        <w:t>Il s’agit du cas où un rayon incident rencontre un miroir. Dans de tels cas, le rayon réfléchi obéit aux deux lois de la réflexion spéculaire :</w:t>
      </w:r>
    </w:p>
    <w:p w14:paraId="3F8E8EF0" w14:textId="77777777" w:rsidR="00537D41" w:rsidRDefault="00537D41" w:rsidP="00B60909">
      <w:pPr>
        <w:pBdr>
          <w:top w:val="single" w:sz="4" w:space="1" w:color="auto"/>
          <w:left w:val="single" w:sz="4" w:space="4" w:color="auto"/>
          <w:bottom w:val="single" w:sz="4" w:space="1" w:color="auto"/>
          <w:right w:val="single" w:sz="4" w:space="4" w:color="auto"/>
        </w:pBdr>
        <w:shd w:val="clear" w:color="auto" w:fill="D9D9D9"/>
        <w:ind w:left="567" w:right="702"/>
        <w:rPr>
          <w:rFonts w:eastAsiaTheme="majorEastAsia"/>
        </w:rPr>
      </w:pPr>
      <w:r>
        <w:rPr>
          <w:rFonts w:eastAsiaTheme="majorEastAsia"/>
        </w:rPr>
        <w:t>1</w:t>
      </w:r>
      <w:r w:rsidRPr="001F6724">
        <w:rPr>
          <w:rFonts w:eastAsiaTheme="majorEastAsia"/>
          <w:vertAlign w:val="superscript"/>
        </w:rPr>
        <w:t>e</w:t>
      </w:r>
      <w:r>
        <w:rPr>
          <w:rFonts w:eastAsiaTheme="majorEastAsia"/>
        </w:rPr>
        <w:t xml:space="preserve"> loi : le rayon réfléchi se trouve dans le plan formé par le rayon incident et la normale au miroir au point d’incidence, de l’autre côté de la normale </w:t>
      </w:r>
    </w:p>
    <w:p w14:paraId="5B0E73EA" w14:textId="77777777" w:rsidR="00537D41" w:rsidRPr="005146D3" w:rsidRDefault="00537D41" w:rsidP="00B60909">
      <w:pPr>
        <w:pBdr>
          <w:top w:val="single" w:sz="4" w:space="1" w:color="auto"/>
          <w:left w:val="single" w:sz="4" w:space="4" w:color="auto"/>
          <w:bottom w:val="single" w:sz="4" w:space="1" w:color="auto"/>
          <w:right w:val="single" w:sz="4" w:space="4" w:color="auto"/>
        </w:pBdr>
        <w:shd w:val="clear" w:color="auto" w:fill="D9D9D9"/>
        <w:ind w:left="567" w:right="702"/>
        <w:rPr>
          <w:rFonts w:eastAsiaTheme="majorEastAsia"/>
        </w:rPr>
      </w:pPr>
      <w:r>
        <w:rPr>
          <w:rFonts w:eastAsiaTheme="majorEastAsia"/>
        </w:rPr>
        <w:t>2</w:t>
      </w:r>
      <w:r>
        <w:rPr>
          <w:rFonts w:eastAsiaTheme="majorEastAsia"/>
          <w:vertAlign w:val="superscript"/>
        </w:rPr>
        <w:t xml:space="preserve">e </w:t>
      </w:r>
      <w:r>
        <w:rPr>
          <w:rFonts w:eastAsiaTheme="majorEastAsia"/>
        </w:rPr>
        <w:t xml:space="preserve"> loi : l’angle réfléchi </w:t>
      </w:r>
      <m:oMath>
        <m:acc>
          <m:accPr>
            <m:ctrlPr>
              <w:rPr>
                <w:rFonts w:ascii="Cambria Math" w:hAnsi="Cambria Math"/>
              </w:rPr>
            </m:ctrlPr>
          </m:accPr>
          <m:e>
            <m:r>
              <m:rPr>
                <m:sty m:val="bi"/>
              </m:rPr>
              <w:rPr>
                <w:rFonts w:ascii="Cambria Math" w:hAnsi="Cambria Math"/>
              </w:rPr>
              <m:t>r</m:t>
            </m:r>
          </m:e>
        </m:acc>
      </m:oMath>
      <w:r>
        <w:rPr>
          <w:rFonts w:eastAsiaTheme="majorEastAsia"/>
        </w:rPr>
        <w:t xml:space="preserve"> </w:t>
      </w:r>
      <w:r w:rsidRPr="005146D3">
        <w:rPr>
          <w:rFonts w:eastAsiaTheme="majorEastAsia"/>
        </w:rPr>
        <w:t xml:space="preserve">formé par le rayon réfléchi et la normale est égale à l’angle </w:t>
      </w:r>
      <w:r>
        <w:rPr>
          <w:rFonts w:eastAsiaTheme="majorEastAsia"/>
        </w:rPr>
        <w:t xml:space="preserve">incident î formé par le rayon incident et la normale : </w:t>
      </w:r>
      <m:oMath>
        <m:acc>
          <m:accPr>
            <m:ctrlPr>
              <w:rPr>
                <w:rFonts w:ascii="Cambria Math" w:hAnsi="Cambria Math"/>
              </w:rPr>
            </m:ctrlPr>
          </m:accPr>
          <m:e>
            <m:r>
              <m:rPr>
                <m:sty m:val="bi"/>
              </m:rPr>
              <w:rPr>
                <w:rFonts w:ascii="Cambria Math" w:hAnsi="Cambria Math"/>
              </w:rPr>
              <m:t>r</m:t>
            </m:r>
          </m:e>
        </m:acc>
        <m:r>
          <m:rPr>
            <m:sty m:val="p"/>
          </m:rPr>
          <w:rPr>
            <w:rFonts w:ascii="Cambria Math" w:hAnsi="Cambria Math"/>
          </w:rPr>
          <m:t xml:space="preserve">= î </m:t>
        </m:r>
      </m:oMath>
    </w:p>
    <w:p w14:paraId="5481B2F8" w14:textId="77777777" w:rsidR="00537D41" w:rsidRDefault="00537D41" w:rsidP="00B60909">
      <w:pPr>
        <w:rPr>
          <w:rFonts w:eastAsiaTheme="majorEastAsia"/>
        </w:rPr>
      </w:pPr>
    </w:p>
    <w:p w14:paraId="0EBBC191" w14:textId="51B7DD72" w:rsidR="00537D41" w:rsidRDefault="00537D41" w:rsidP="00B60909">
      <w:pPr>
        <w:rPr>
          <w:rFonts w:eastAsiaTheme="majorEastAsia"/>
        </w:rPr>
      </w:pPr>
      <w:r>
        <w:rPr>
          <w:rFonts w:eastAsiaTheme="majorEastAsia"/>
        </w:rPr>
        <w:t xml:space="preserve">Complète le schéma suivant en y ajoutant : le point d’incidence, la normale au plan, le rayon incident, le rayon réfléchi, l’angle d’incidence î et l’angle réfléchi </w:t>
      </w:r>
      <m:oMath>
        <m:acc>
          <m:accPr>
            <m:ctrlPr>
              <w:rPr>
                <w:rFonts w:ascii="Cambria Math" w:hAnsi="Cambria Math"/>
              </w:rPr>
            </m:ctrlPr>
          </m:accPr>
          <m:e>
            <m:r>
              <m:rPr>
                <m:sty m:val="bi"/>
              </m:rPr>
              <w:rPr>
                <w:rFonts w:ascii="Cambria Math" w:hAnsi="Cambria Math"/>
              </w:rPr>
              <m:t>r</m:t>
            </m:r>
          </m:e>
        </m:acc>
      </m:oMath>
      <w:r>
        <w:rPr>
          <w:rFonts w:eastAsiaTheme="majorEastAsia"/>
        </w:rPr>
        <w:t xml:space="preserve"> </w:t>
      </w:r>
    </w:p>
    <w:p w14:paraId="7BC22943" w14:textId="15B732A3" w:rsidR="00B24ABC" w:rsidRDefault="00B24ABC" w:rsidP="00B60909">
      <w:pPr>
        <w:rPr>
          <w:rFonts w:eastAsiaTheme="majorEastAsia"/>
        </w:rPr>
      </w:pPr>
      <w:r>
        <w:rPr>
          <w:rFonts w:eastAsiaTheme="majorEastAsia"/>
          <w:noProof/>
        </w:rPr>
        <w:drawing>
          <wp:anchor distT="0" distB="0" distL="114300" distR="114300" simplePos="0" relativeHeight="252050432" behindDoc="0" locked="0" layoutInCell="1" allowOverlap="1" wp14:anchorId="3CF4B19B" wp14:editId="2FC1CEA7">
            <wp:simplePos x="0" y="0"/>
            <wp:positionH relativeFrom="column">
              <wp:posOffset>914400</wp:posOffset>
            </wp:positionH>
            <wp:positionV relativeFrom="paragraph">
              <wp:posOffset>37465</wp:posOffset>
            </wp:positionV>
            <wp:extent cx="3200400" cy="1543050"/>
            <wp:effectExtent l="0" t="0" r="0" b="6350"/>
            <wp:wrapSquare wrapText="bothSides"/>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200400" cy="15430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3FD999D" w14:textId="208299CC" w:rsidR="00537D41" w:rsidRDefault="00537D41" w:rsidP="00537D41">
      <w:pPr>
        <w:pStyle w:val="consignes"/>
        <w:ind w:left="0"/>
        <w:rPr>
          <w:rFonts w:asciiTheme="minorHAnsi" w:eastAsiaTheme="majorEastAsia" w:hAnsiTheme="minorHAnsi"/>
          <w:i w:val="0"/>
          <w:sz w:val="22"/>
        </w:rPr>
      </w:pPr>
    </w:p>
    <w:p w14:paraId="42FAEFE1" w14:textId="310B016E" w:rsidR="00537D41" w:rsidRDefault="00537D41" w:rsidP="00537D41">
      <w:pPr>
        <w:pStyle w:val="consignes"/>
        <w:ind w:left="0"/>
        <w:rPr>
          <w:rFonts w:asciiTheme="minorHAnsi" w:eastAsiaTheme="majorEastAsia" w:hAnsiTheme="minorHAnsi"/>
          <w:b w:val="0"/>
          <w:i w:val="0"/>
          <w:sz w:val="22"/>
          <w:lang w:eastAsia="fr-FR"/>
        </w:rPr>
      </w:pPr>
    </w:p>
    <w:p w14:paraId="2FD16E65" w14:textId="77777777" w:rsidR="00537D41" w:rsidRDefault="00537D41" w:rsidP="00537D41">
      <w:pPr>
        <w:pStyle w:val="consignes"/>
        <w:ind w:left="0"/>
        <w:rPr>
          <w:rFonts w:asciiTheme="minorHAnsi" w:eastAsiaTheme="majorEastAsia" w:hAnsiTheme="minorHAnsi"/>
          <w:b w:val="0"/>
          <w:i w:val="0"/>
          <w:sz w:val="22"/>
          <w:lang w:eastAsia="fr-FR"/>
        </w:rPr>
      </w:pPr>
    </w:p>
    <w:p w14:paraId="1084E280" w14:textId="6651DFB7" w:rsidR="00537D41" w:rsidRDefault="00537D41" w:rsidP="00537D41">
      <w:pPr>
        <w:pStyle w:val="consignes"/>
        <w:ind w:left="0"/>
        <w:rPr>
          <w:rFonts w:asciiTheme="minorHAnsi" w:eastAsiaTheme="majorEastAsia" w:hAnsiTheme="minorHAnsi"/>
          <w:b w:val="0"/>
          <w:i w:val="0"/>
          <w:sz w:val="22"/>
          <w:lang w:eastAsia="fr-FR"/>
        </w:rPr>
      </w:pPr>
    </w:p>
    <w:p w14:paraId="07B6E34A" w14:textId="77777777" w:rsidR="00B60909" w:rsidRDefault="00B60909" w:rsidP="00537D41">
      <w:pPr>
        <w:pStyle w:val="consignes"/>
        <w:ind w:left="0"/>
        <w:rPr>
          <w:rFonts w:asciiTheme="minorHAnsi" w:eastAsiaTheme="majorEastAsia" w:hAnsiTheme="minorHAnsi"/>
          <w:b w:val="0"/>
          <w:i w:val="0"/>
          <w:sz w:val="22"/>
          <w:lang w:eastAsia="fr-FR"/>
        </w:rPr>
      </w:pPr>
    </w:p>
    <w:p w14:paraId="0E3A55D1" w14:textId="6E0068F0" w:rsidR="00B60909" w:rsidRDefault="00B60909" w:rsidP="00537D41">
      <w:pPr>
        <w:pStyle w:val="consignes"/>
        <w:ind w:left="0"/>
        <w:rPr>
          <w:rFonts w:asciiTheme="minorHAnsi" w:eastAsiaTheme="majorEastAsia" w:hAnsiTheme="minorHAnsi"/>
          <w:b w:val="0"/>
          <w:i w:val="0"/>
          <w:sz w:val="22"/>
          <w:lang w:eastAsia="fr-FR"/>
        </w:rPr>
      </w:pPr>
    </w:p>
    <w:p w14:paraId="6EFAF4C9" w14:textId="77777777" w:rsidR="00B60909" w:rsidRDefault="00B60909" w:rsidP="00537D41">
      <w:pPr>
        <w:pStyle w:val="consignes"/>
        <w:ind w:left="0"/>
        <w:rPr>
          <w:rFonts w:asciiTheme="minorHAnsi" w:eastAsiaTheme="majorEastAsia" w:hAnsiTheme="minorHAnsi"/>
          <w:b w:val="0"/>
          <w:i w:val="0"/>
          <w:sz w:val="22"/>
          <w:lang w:eastAsia="fr-FR"/>
        </w:rPr>
      </w:pPr>
    </w:p>
    <w:p w14:paraId="61E0DD0D" w14:textId="77777777" w:rsidR="00537D41" w:rsidRDefault="00537D41" w:rsidP="0095393A">
      <w:pPr>
        <w:rPr>
          <w:rFonts w:eastAsiaTheme="majorEastAsia"/>
        </w:rPr>
      </w:pPr>
      <w:r>
        <w:rPr>
          <w:rFonts w:eastAsiaTheme="majorEastAsia"/>
        </w:rPr>
        <w:t>En plus des miroirs plans, il existe des miroirs concaves et des miroirs convexes.  Les deux lois que nous venons de voir sont valables quelque soit la forme du miroir et donc également valable pour les miroirs concaves et convexes.</w:t>
      </w:r>
    </w:p>
    <w:p w14:paraId="0A8D2CDE" w14:textId="77777777" w:rsidR="00537D41" w:rsidRDefault="00537D41" w:rsidP="0095393A">
      <w:pPr>
        <w:rPr>
          <w:rFonts w:eastAsiaTheme="majorEastAsia"/>
        </w:rPr>
      </w:pPr>
    </w:p>
    <w:p w14:paraId="64FEFEC3" w14:textId="704AF5D3" w:rsidR="00537D41" w:rsidRDefault="0095393A" w:rsidP="0095393A">
      <w:pPr>
        <w:tabs>
          <w:tab w:val="left" w:pos="6663"/>
        </w:tabs>
        <w:ind w:firstLine="709"/>
        <w:rPr>
          <w:rFonts w:eastAsiaTheme="majorEastAsia"/>
        </w:rPr>
      </w:pPr>
      <w:r>
        <w:rPr>
          <w:rFonts w:eastAsiaTheme="majorEastAsia"/>
        </w:rPr>
        <w:t>Miroir concave :</w:t>
      </w:r>
      <w:r>
        <w:rPr>
          <w:rFonts w:eastAsiaTheme="majorEastAsia"/>
        </w:rPr>
        <w:tab/>
      </w:r>
      <w:r w:rsidR="00537D41">
        <w:rPr>
          <w:rFonts w:eastAsiaTheme="majorEastAsia"/>
        </w:rPr>
        <w:t>Miroir convexe :</w:t>
      </w:r>
    </w:p>
    <w:p w14:paraId="25806EEF" w14:textId="77777777" w:rsidR="00537D41" w:rsidRDefault="00537D41" w:rsidP="00537D41">
      <w:pPr>
        <w:rPr>
          <w:rFonts w:asciiTheme="minorHAnsi" w:eastAsiaTheme="majorEastAsia" w:hAnsiTheme="minorHAnsi"/>
          <w:sz w:val="22"/>
        </w:rPr>
      </w:pPr>
      <w:r>
        <w:rPr>
          <w:rFonts w:asciiTheme="minorHAnsi" w:eastAsiaTheme="majorEastAsia" w:hAnsiTheme="minorHAnsi"/>
          <w:sz w:val="22"/>
        </w:rPr>
        <w:t xml:space="preserve"> </w:t>
      </w:r>
      <w:r>
        <w:rPr>
          <w:rFonts w:ascii="Helvetica" w:eastAsiaTheme="minorEastAsia" w:hAnsi="Helvetica" w:cs="Helvetica"/>
          <w:noProof/>
          <w:sz w:val="24"/>
        </w:rPr>
        <w:drawing>
          <wp:inline distT="0" distB="0" distL="0" distR="0" wp14:anchorId="67951A3F" wp14:editId="3921A81F">
            <wp:extent cx="1894154" cy="1224423"/>
            <wp:effectExtent l="0" t="0" r="11430" b="0"/>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08126" cy="1233455"/>
                    </a:xfrm>
                    <a:prstGeom prst="rect">
                      <a:avLst/>
                    </a:prstGeom>
                    <a:noFill/>
                    <a:ln>
                      <a:noFill/>
                    </a:ln>
                  </pic:spPr>
                </pic:pic>
              </a:graphicData>
            </a:graphic>
          </wp:inline>
        </w:drawing>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Helvetica" w:eastAsiaTheme="minorEastAsia" w:hAnsi="Helvetica" w:cs="Helvetica"/>
          <w:noProof/>
          <w:sz w:val="24"/>
        </w:rPr>
        <w:drawing>
          <wp:inline distT="0" distB="0" distL="0" distR="0" wp14:anchorId="111EEA9F" wp14:editId="5B3B83BA">
            <wp:extent cx="1957508" cy="1265376"/>
            <wp:effectExtent l="0" t="0" r="0" b="508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011242" cy="1300111"/>
                    </a:xfrm>
                    <a:prstGeom prst="rect">
                      <a:avLst/>
                    </a:prstGeom>
                    <a:noFill/>
                    <a:ln>
                      <a:noFill/>
                    </a:ln>
                  </pic:spPr>
                </pic:pic>
              </a:graphicData>
            </a:graphic>
          </wp:inline>
        </w:drawing>
      </w:r>
    </w:p>
    <w:p w14:paraId="08957D06" w14:textId="77777777" w:rsidR="00537D41" w:rsidRDefault="00537D41" w:rsidP="00537D41">
      <w:pPr>
        <w:pStyle w:val="consignes"/>
        <w:ind w:left="0"/>
        <w:rPr>
          <w:rFonts w:asciiTheme="minorHAnsi" w:eastAsiaTheme="majorEastAsia" w:hAnsiTheme="minorHAnsi"/>
          <w:b w:val="0"/>
          <w:i w:val="0"/>
          <w:sz w:val="22"/>
          <w:lang w:eastAsia="fr-FR"/>
        </w:rPr>
      </w:pPr>
    </w:p>
    <w:p w14:paraId="69E9F338" w14:textId="5F5B8038" w:rsidR="00537D41" w:rsidRPr="00116D62" w:rsidRDefault="0095393A" w:rsidP="0095393A">
      <w:pPr>
        <w:pStyle w:val="Titre2"/>
      </w:pPr>
      <w:bookmarkStart w:id="43" w:name="_Toc356913451"/>
      <w:r>
        <w:rPr>
          <w:rFonts w:ascii="Helvetica" w:eastAsiaTheme="minorEastAsia" w:hAnsi="Helvetica" w:cs="Helvetica"/>
          <w:noProof/>
          <w:sz w:val="24"/>
        </w:rPr>
        <w:drawing>
          <wp:anchor distT="0" distB="0" distL="114300" distR="114300" simplePos="0" relativeHeight="252005376" behindDoc="0" locked="0" layoutInCell="1" allowOverlap="1" wp14:anchorId="2408F8D9" wp14:editId="153967F1">
            <wp:simplePos x="0" y="0"/>
            <wp:positionH relativeFrom="column">
              <wp:posOffset>0</wp:posOffset>
            </wp:positionH>
            <wp:positionV relativeFrom="paragraph">
              <wp:posOffset>381635</wp:posOffset>
            </wp:positionV>
            <wp:extent cx="2356485" cy="1235075"/>
            <wp:effectExtent l="0" t="0" r="5715" b="9525"/>
            <wp:wrapSquare wrapText="bothSides"/>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56485" cy="12350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t>La réflexion diffuse</w:t>
      </w:r>
      <w:bookmarkEnd w:id="43"/>
    </w:p>
    <w:p w14:paraId="3C10350B" w14:textId="77777777" w:rsidR="0095393A" w:rsidRDefault="0095393A" w:rsidP="0095393A">
      <w:pPr>
        <w:pStyle w:val="consignes"/>
        <w:ind w:left="0"/>
        <w:rPr>
          <w:rFonts w:asciiTheme="minorHAnsi" w:eastAsiaTheme="majorEastAsia" w:hAnsiTheme="minorHAnsi"/>
          <w:b w:val="0"/>
          <w:i w:val="0"/>
          <w:sz w:val="22"/>
          <w:lang w:eastAsia="fr-FR"/>
        </w:rPr>
      </w:pPr>
    </w:p>
    <w:p w14:paraId="6AB29F90" w14:textId="36972461" w:rsidR="0095393A" w:rsidRPr="00116D62" w:rsidRDefault="0095393A" w:rsidP="0095393A">
      <w:pPr>
        <w:rPr>
          <w:rFonts w:eastAsiaTheme="majorEastAsia"/>
        </w:rPr>
      </w:pPr>
      <w:r>
        <w:rPr>
          <w:rFonts w:eastAsiaTheme="majorEastAsia"/>
        </w:rPr>
        <w:t>La réflexion diffuse a lieu quand la surface du dioptre n’est pas suffisamment plane.  Chaque faisceau du rayon lumineux suivra les lois de la réflexion spéculaire mais si on regarde le rayon dans son entièreté, celui-ci sera renvoyé dans de nombreuses directions.</w:t>
      </w:r>
    </w:p>
    <w:p w14:paraId="4F249358" w14:textId="76E59586" w:rsidR="00537D41" w:rsidRDefault="00537D41" w:rsidP="00537D41">
      <w:pPr>
        <w:pStyle w:val="consignes"/>
        <w:ind w:left="0"/>
        <w:rPr>
          <w:rFonts w:asciiTheme="minorHAnsi" w:eastAsiaTheme="majorEastAsia" w:hAnsiTheme="minorHAnsi"/>
          <w:b w:val="0"/>
          <w:i w:val="0"/>
          <w:sz w:val="22"/>
          <w:lang w:eastAsia="fr-FR"/>
        </w:rPr>
      </w:pPr>
    </w:p>
    <w:p w14:paraId="22E1FF1D" w14:textId="77777777" w:rsidR="00537D41" w:rsidRDefault="00537D41" w:rsidP="00537D41">
      <w:pPr>
        <w:rPr>
          <w:rFonts w:asciiTheme="minorHAnsi" w:eastAsiaTheme="majorEastAsia" w:hAnsiTheme="minorHAnsi"/>
          <w:sz w:val="22"/>
        </w:rPr>
      </w:pPr>
    </w:p>
    <w:p w14:paraId="54CFC51B" w14:textId="77777777" w:rsidR="0095393A" w:rsidRPr="0095393A" w:rsidRDefault="00537D41" w:rsidP="0095393A">
      <w:pPr>
        <w:pStyle w:val="Titre2"/>
        <w:rPr>
          <w:sz w:val="21"/>
        </w:rPr>
      </w:pPr>
      <w:bookmarkStart w:id="44" w:name="_Toc356913452"/>
      <w:r>
        <w:t>Image par un miroir plan</w:t>
      </w:r>
      <w:bookmarkEnd w:id="44"/>
      <w:r>
        <w:t xml:space="preserve"> </w:t>
      </w:r>
    </w:p>
    <w:p w14:paraId="5304C3D7" w14:textId="5430E05B" w:rsidR="00537D41" w:rsidRPr="0095393A" w:rsidRDefault="0095393A" w:rsidP="0095393A">
      <w:pPr>
        <w:rPr>
          <w:rFonts w:asciiTheme="minorHAnsi" w:eastAsiaTheme="majorEastAsia" w:hAnsiTheme="minorHAnsi"/>
          <w:sz w:val="21"/>
        </w:rPr>
      </w:pPr>
      <w:r>
        <w:rPr>
          <w:rFonts w:ascii="Helvetica" w:eastAsiaTheme="minorEastAsia" w:hAnsi="Helvetica" w:cs="Helvetica"/>
          <w:noProof/>
          <w:sz w:val="24"/>
        </w:rPr>
        <w:drawing>
          <wp:anchor distT="0" distB="0" distL="252095" distR="114300" simplePos="0" relativeHeight="252006400" behindDoc="0" locked="0" layoutInCell="1" allowOverlap="1" wp14:anchorId="5F7244B4" wp14:editId="56553535">
            <wp:simplePos x="0" y="0"/>
            <wp:positionH relativeFrom="column">
              <wp:posOffset>4114800</wp:posOffset>
            </wp:positionH>
            <wp:positionV relativeFrom="paragraph">
              <wp:posOffset>147320</wp:posOffset>
            </wp:positionV>
            <wp:extent cx="2235835" cy="1752600"/>
            <wp:effectExtent l="0" t="0" r="0" b="0"/>
            <wp:wrapSquare wrapText="bothSides"/>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235835" cy="1752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sidRPr="0095393A">
        <w:rPr>
          <w:rFonts w:asciiTheme="minorHAnsi" w:eastAsiaTheme="majorEastAsia" w:hAnsiTheme="minorHAnsi"/>
          <w:sz w:val="21"/>
        </w:rPr>
        <w:t>(</w:t>
      </w:r>
      <w:hyperlink r:id="rId310" w:history="1">
        <w:r w:rsidR="00537D41" w:rsidRPr="0095393A">
          <w:rPr>
            <w:rStyle w:val="Lienhypertexte"/>
            <w:rFonts w:asciiTheme="minorHAnsi" w:eastAsiaTheme="majorEastAsia" w:hAnsiTheme="minorHAnsi"/>
            <w:sz w:val="21"/>
          </w:rPr>
          <w:t>http://phymain.unisciel.fr/experience-des-deux-bougies/</w:t>
        </w:r>
      </w:hyperlink>
      <w:r w:rsidR="00537D41" w:rsidRPr="0095393A">
        <w:rPr>
          <w:rFonts w:asciiTheme="minorHAnsi" w:eastAsiaTheme="majorEastAsia" w:hAnsiTheme="minorHAnsi"/>
          <w:sz w:val="21"/>
        </w:rPr>
        <w:t>)</w:t>
      </w:r>
    </w:p>
    <w:p w14:paraId="70FF3D53" w14:textId="686DB7CB" w:rsidR="0095393A" w:rsidRDefault="0095393A" w:rsidP="0095393A">
      <w:r w:rsidRPr="008F38A2">
        <w:t>Quand tu te regarde</w:t>
      </w:r>
      <w:r>
        <w:t>s</w:t>
      </w:r>
      <w:r w:rsidRPr="008F38A2">
        <w:t xml:space="preserve"> dans un miroir, tu as l’impression que ton image se trouve de l’autre côté du miroir</w:t>
      </w:r>
      <w:r>
        <w:t xml:space="preserve"> comme le montre le dessin ci-à côté </w:t>
      </w:r>
      <w:r w:rsidRPr="008F38A2">
        <w:t xml:space="preserve">… </w:t>
      </w:r>
      <w:r>
        <w:t xml:space="preserve"> </w:t>
      </w:r>
      <w:r w:rsidRPr="008F38A2">
        <w:t>En optique on parle d’image virtuelle</w:t>
      </w:r>
    </w:p>
    <w:p w14:paraId="0AE08A73" w14:textId="77777777" w:rsidR="0095393A" w:rsidRDefault="0095393A" w:rsidP="0095393A"/>
    <w:p w14:paraId="632C0377" w14:textId="77777777" w:rsidR="0095393A" w:rsidRDefault="0095393A" w:rsidP="0095393A">
      <w:r>
        <w:t>L’image virtuelle a pour caractéristiques :</w:t>
      </w:r>
    </w:p>
    <w:p w14:paraId="2A8DD415" w14:textId="77777777" w:rsidR="0095393A" w:rsidRDefault="0095393A" w:rsidP="00020CAB">
      <w:pPr>
        <w:pStyle w:val="Paragraphedeliste"/>
        <w:numPr>
          <w:ilvl w:val="0"/>
          <w:numId w:val="110"/>
        </w:numPr>
        <w:spacing w:before="60" w:after="60"/>
      </w:pPr>
      <w:r>
        <w:t>d’être située de l’autre côté du miroir, à la même distance du miroir que l’objet ;</w:t>
      </w:r>
    </w:p>
    <w:p w14:paraId="1E0DFA08" w14:textId="77777777" w:rsidR="0095393A" w:rsidRDefault="0095393A" w:rsidP="00020CAB">
      <w:pPr>
        <w:pStyle w:val="Paragraphedeliste"/>
        <w:numPr>
          <w:ilvl w:val="0"/>
          <w:numId w:val="110"/>
        </w:numPr>
        <w:spacing w:before="60" w:after="60"/>
      </w:pPr>
      <w:r>
        <w:t>d’avoir la même taille que l’objet ;</w:t>
      </w:r>
    </w:p>
    <w:p w14:paraId="193DB490" w14:textId="77777777" w:rsidR="0095393A" w:rsidRDefault="0095393A" w:rsidP="00020CAB">
      <w:pPr>
        <w:pStyle w:val="Paragraphedeliste"/>
        <w:numPr>
          <w:ilvl w:val="0"/>
          <w:numId w:val="110"/>
        </w:numPr>
        <w:spacing w:before="60" w:after="60"/>
      </w:pPr>
      <w:r>
        <w:t>d’être droite par rapport à l’objet (le haut est en haut) ;</w:t>
      </w:r>
    </w:p>
    <w:p w14:paraId="6F44BFDE" w14:textId="77777777" w:rsidR="0095393A" w:rsidRDefault="0095393A" w:rsidP="00020CAB">
      <w:pPr>
        <w:pStyle w:val="Paragraphedeliste"/>
        <w:numPr>
          <w:ilvl w:val="0"/>
          <w:numId w:val="110"/>
        </w:numPr>
        <w:spacing w:before="60" w:after="60"/>
      </w:pPr>
      <w:r>
        <w:t>d’être inversée par rapport à l’objet (la gauche est à droite et la droite est à gauche).</w:t>
      </w:r>
    </w:p>
    <w:p w14:paraId="261E259A" w14:textId="77777777" w:rsidR="00537D41" w:rsidRDefault="00537D41" w:rsidP="0095393A">
      <w:pPr>
        <w:rPr>
          <w:rFonts w:asciiTheme="minorHAnsi" w:eastAsiaTheme="majorEastAsia" w:hAnsiTheme="minorHAnsi"/>
          <w:sz w:val="22"/>
        </w:rPr>
      </w:pPr>
    </w:p>
    <w:p w14:paraId="6D9540A9" w14:textId="77777777" w:rsidR="00537D41" w:rsidRPr="008F38A2" w:rsidRDefault="00537D41" w:rsidP="0095393A">
      <w:r>
        <w:sym w:font="Wingdings" w:char="F0E8"/>
      </w:r>
      <w:r>
        <w:t xml:space="preserve"> D’un point de vue mathématique cette image virtuelle est la symétrie orthogonale de l’objet par rapport au plan miroir</w:t>
      </w:r>
    </w:p>
    <w:p w14:paraId="11DE8AAF" w14:textId="77777777" w:rsidR="00537D41" w:rsidRDefault="00537D41" w:rsidP="0095393A">
      <w:pPr>
        <w:rPr>
          <w:rFonts w:asciiTheme="minorHAnsi" w:eastAsiaTheme="majorEastAsia" w:hAnsiTheme="minorHAnsi"/>
          <w:sz w:val="22"/>
        </w:rPr>
      </w:pPr>
    </w:p>
    <w:p w14:paraId="217B15A5" w14:textId="77777777" w:rsidR="00537D41" w:rsidRDefault="00537D41" w:rsidP="0095393A">
      <w:pPr>
        <w:rPr>
          <w:rFonts w:asciiTheme="minorHAnsi" w:eastAsiaTheme="majorEastAsia" w:hAnsiTheme="minorHAnsi"/>
          <w:sz w:val="22"/>
        </w:rPr>
      </w:pPr>
      <w:r>
        <w:rPr>
          <w:rFonts w:asciiTheme="minorHAnsi" w:eastAsiaTheme="majorEastAsia" w:hAnsiTheme="minorHAnsi"/>
          <w:sz w:val="22"/>
        </w:rPr>
        <w:t>Exercice : Dessine l’image virtuelle cette forme</w:t>
      </w:r>
    </w:p>
    <w:p w14:paraId="09FA2C04" w14:textId="77777777" w:rsidR="00537D41" w:rsidRDefault="00537D41" w:rsidP="0095393A">
      <w:pPr>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86944" behindDoc="0" locked="0" layoutInCell="1" allowOverlap="1" wp14:anchorId="01CE0600" wp14:editId="1DE715FC">
                <wp:simplePos x="0" y="0"/>
                <wp:positionH relativeFrom="column">
                  <wp:posOffset>2923540</wp:posOffset>
                </wp:positionH>
                <wp:positionV relativeFrom="paragraph">
                  <wp:posOffset>264205</wp:posOffset>
                </wp:positionV>
                <wp:extent cx="0" cy="1485900"/>
                <wp:effectExtent l="50800" t="25400" r="76200" b="88900"/>
                <wp:wrapNone/>
                <wp:docPr id="614" name="Connecteur droit 614"/>
                <wp:cNvGraphicFramePr/>
                <a:graphic xmlns:a="http://schemas.openxmlformats.org/drawingml/2006/main">
                  <a:graphicData uri="http://schemas.microsoft.com/office/word/2010/wordprocessingShape">
                    <wps:wsp>
                      <wps:cNvCnPr/>
                      <wps:spPr>
                        <a:xfrm>
                          <a:off x="0" y="0"/>
                          <a:ext cx="0" cy="1485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Connecteur droit 614"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230.2pt,20.8pt" to="230.2pt,13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" strokecolor="#4f81bd [3204]" strokeweight="2pt">
                <v:shadow on="t" opacity="24903f" mv:blur="40000f" origin=",.5" offset="0,20000emu"/>
              </v:line>
            </w:pict>
          </mc:Fallback>
        </mc:AlternateContent>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r>
      <w:r>
        <w:rPr>
          <w:rFonts w:asciiTheme="minorHAnsi" w:eastAsiaTheme="majorEastAsia" w:hAnsiTheme="minorHAnsi"/>
          <w:sz w:val="22"/>
        </w:rPr>
        <w:tab/>
        <w:t>Miroir</w:t>
      </w:r>
    </w:p>
    <w:p w14:paraId="5D775D75" w14:textId="77777777" w:rsidR="00537D41" w:rsidRDefault="00537D41" w:rsidP="0095393A">
      <w:pPr>
        <w:rPr>
          <w:rFonts w:asciiTheme="minorHAnsi" w:eastAsiaTheme="majorEastAsia" w:hAnsiTheme="minorHAnsi"/>
          <w:sz w:val="22"/>
        </w:rPr>
      </w:pPr>
    </w:p>
    <w:p w14:paraId="474940B3" w14:textId="77777777" w:rsidR="00537D41" w:rsidRDefault="00537D41" w:rsidP="0095393A">
      <w:pPr>
        <w:rPr>
          <w:rFonts w:asciiTheme="minorHAnsi" w:eastAsiaTheme="majorEastAsia" w:hAnsiTheme="minorHAnsi"/>
          <w:sz w:val="22"/>
        </w:rPr>
      </w:pPr>
      <w:r>
        <w:rPr>
          <w:rFonts w:asciiTheme="minorHAnsi" w:eastAsiaTheme="majorEastAsia" w:hAnsiTheme="minorHAnsi"/>
          <w:noProof/>
          <w:sz w:val="22"/>
        </w:rPr>
        <mc:AlternateContent>
          <mc:Choice Requires="wps">
            <w:drawing>
              <wp:anchor distT="0" distB="0" distL="114300" distR="114300" simplePos="0" relativeHeight="251985920" behindDoc="0" locked="0" layoutInCell="1" allowOverlap="1" wp14:anchorId="4EFAC874" wp14:editId="45433552">
                <wp:simplePos x="0" y="0"/>
                <wp:positionH relativeFrom="column">
                  <wp:posOffset>3945470</wp:posOffset>
                </wp:positionH>
                <wp:positionV relativeFrom="paragraph">
                  <wp:posOffset>203200</wp:posOffset>
                </wp:positionV>
                <wp:extent cx="915670" cy="685800"/>
                <wp:effectExtent l="50800" t="25400" r="74930" b="101600"/>
                <wp:wrapThrough wrapText="bothSides">
                  <wp:wrapPolygon edited="0">
                    <wp:start x="5393" y="-800"/>
                    <wp:lineTo x="-1198" y="-800"/>
                    <wp:lineTo x="-1198" y="20000"/>
                    <wp:lineTo x="5992" y="24000"/>
                    <wp:lineTo x="15578" y="24000"/>
                    <wp:lineTo x="16777" y="24000"/>
                    <wp:lineTo x="22768" y="13600"/>
                    <wp:lineTo x="22768" y="10400"/>
                    <wp:lineTo x="17975" y="4800"/>
                    <wp:lineTo x="12583" y="-800"/>
                    <wp:lineTo x="5393" y="-800"/>
                  </wp:wrapPolygon>
                </wp:wrapThrough>
                <wp:docPr id="615" name="Secteur 24"/>
                <wp:cNvGraphicFramePr/>
                <a:graphic xmlns:a="http://schemas.openxmlformats.org/drawingml/2006/main">
                  <a:graphicData uri="http://schemas.microsoft.com/office/word/2010/wordprocessingShape">
                    <wps:wsp>
                      <wps:cNvSpPr/>
                      <wps:spPr>
                        <a:xfrm>
                          <a:off x="0" y="0"/>
                          <a:ext cx="915670" cy="685800"/>
                        </a:xfrm>
                        <a:prstGeom prst="pie">
                          <a:avLst/>
                        </a:prstGeom>
                      </wps:spPr>
                      <wps:style>
                        <a:lnRef idx="1">
                          <a:schemeClr val="accent1"/>
                        </a:lnRef>
                        <a:fillRef idx="3">
                          <a:schemeClr val="accent1"/>
                        </a:fillRef>
                        <a:effectRef idx="2">
                          <a:schemeClr val="accent1"/>
                        </a:effectRef>
                        <a:fontRef idx="minor">
                          <a:schemeClr val="lt1"/>
                        </a:fontRef>
                      </wps:style>
                      <wps:txbx>
                        <w:txbxContent>
                          <w:p w14:paraId="34C0D637" w14:textId="77777777" w:rsidR="00AB51C1" w:rsidRDefault="00AB51C1" w:rsidP="00537D41">
                            <w:pPr>
                              <w:jc w:val="center"/>
                              <w:rPr>
                                <w:color w:val="000000" w:themeColor="text1"/>
                                <w:lang w:val="nl-BE"/>
                              </w:rPr>
                            </w:pPr>
                          </w:p>
                          <w:p w14:paraId="64E6D8D1" w14:textId="77777777" w:rsidR="00AB51C1" w:rsidRPr="00D036CA" w:rsidRDefault="00AB51C1" w:rsidP="00537D41">
                            <w:pPr>
                              <w:jc w:val="center"/>
                              <w:rPr>
                                <w:color w:val="000000" w:themeColor="text1"/>
                                <w:lang w:val="nl-BE"/>
                              </w:rPr>
                            </w:pPr>
                            <w:r w:rsidRPr="00D036CA">
                              <w:rPr>
                                <w:color w:val="000000" w:themeColor="text1"/>
                                <w:lang w:val="nl-BE"/>
                              </w:rPr>
                              <w:t>Objet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Secteur 24" o:spid="_x0000_s1120" style="position:absolute;left:0;text-align:left;margin-left:310.65pt;margin-top:16pt;width:72.1pt;height:54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15670,6858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" adj="-11796480,,5400" path="m915670,342900c915670,532278,710690,685800,457835,685800,204980,685800,,532278,,342900,,153522,204980,,457835,0l457835,342900,915670,342900xe" fillcolor="#4f81bd [3204]" strokecolor="#4579b8 [3044]">
                <v:fill color2="#a7bfde [1620]" rotate="t" type="gradient">
                  <o:fill v:ext="view" type="gradientUnscaled"/>
                </v:fill>
                <v:stroke joinstyle="miter"/>
                <v:shadow on="t" opacity="22937f" mv:blur="40000f" origin=",.5" offset="0,23000emu"/>
                <v:formulas/>
                <v:path arrowok="t" o:connecttype="custom" o:connectlocs="915670,342900;457835,685800;0,342900;457835,0;457835,342900;915670,342900" o:connectangles="0,0,0,0,0,0" textboxrect="0,0,915670,685800"/>
                <v:textbox>
                  <w:txbxContent>
                    <w:p w14:paraId="34C0D637" w14:textId="77777777" w:rsidR="00AB51C1" w:rsidRDefault="00AB51C1" w:rsidP="00537D41">
                      <w:pPr>
                        <w:jc w:val="center"/>
                        <w:rPr>
                          <w:color w:val="000000" w:themeColor="text1"/>
                          <w:lang w:val="nl-BE"/>
                        </w:rPr>
                      </w:pPr>
                    </w:p>
                    <w:p w14:paraId="64E6D8D1" w14:textId="77777777" w:rsidR="00AB51C1" w:rsidRPr="00D036CA" w:rsidRDefault="00AB51C1" w:rsidP="00537D41">
                      <w:pPr>
                        <w:jc w:val="center"/>
                        <w:rPr>
                          <w:color w:val="000000" w:themeColor="text1"/>
                          <w:lang w:val="nl-BE"/>
                        </w:rPr>
                      </w:pPr>
                      <w:r w:rsidRPr="00D036CA">
                        <w:rPr>
                          <w:color w:val="000000" w:themeColor="text1"/>
                          <w:lang w:val="nl-BE"/>
                        </w:rPr>
                        <w:t>Objet</w:t>
                      </w:r>
                    </w:p>
                  </w:txbxContent>
                </v:textbox>
                <w10:wrap type="through"/>
              </v:shape>
            </w:pict>
          </mc:Fallback>
        </mc:AlternateContent>
      </w:r>
    </w:p>
    <w:p w14:paraId="6043DBC8" w14:textId="0C832B33" w:rsidR="00537D41" w:rsidRDefault="00537D41" w:rsidP="0095393A">
      <w:pPr>
        <w:rPr>
          <w:rFonts w:asciiTheme="minorHAnsi" w:eastAsiaTheme="majorEastAsia" w:hAnsiTheme="minorHAnsi"/>
          <w:sz w:val="22"/>
        </w:rPr>
      </w:pPr>
    </w:p>
    <w:p w14:paraId="76F5829F" w14:textId="77777777" w:rsidR="0095393A" w:rsidRDefault="0095393A">
      <w:pPr>
        <w:spacing w:before="0" w:after="0"/>
        <w:jc w:val="left"/>
        <w:rPr>
          <w:rFonts w:asciiTheme="majorHAnsi" w:eastAsiaTheme="majorEastAsia" w:hAnsiTheme="majorHAnsi" w:cstheme="majorBidi"/>
          <w:b/>
          <w:bCs/>
          <w:color w:val="4F81BD" w:themeColor="accent1"/>
          <w:sz w:val="24"/>
        </w:rPr>
      </w:pPr>
      <w:r>
        <w:rPr>
          <w:rFonts w:asciiTheme="majorHAnsi" w:eastAsiaTheme="majorEastAsia" w:hAnsiTheme="majorHAnsi" w:cstheme="majorBidi"/>
          <w:b/>
          <w:bCs/>
          <w:color w:val="4F81BD" w:themeColor="accent1"/>
          <w:sz w:val="24"/>
        </w:rPr>
        <w:br w:type="page"/>
      </w:r>
    </w:p>
    <w:p w14:paraId="26536FCF" w14:textId="74A84895" w:rsidR="00537D41" w:rsidRDefault="00537D41" w:rsidP="0095393A">
      <w:pPr>
        <w:pStyle w:val="Titre1"/>
      </w:pPr>
      <w:bookmarkStart w:id="45" w:name="_Toc356913453"/>
      <w:r w:rsidRPr="00B36C3F">
        <w:t>R</w:t>
      </w:r>
      <w:r>
        <w:t>éfract</w:t>
      </w:r>
      <w:r w:rsidRPr="00B36C3F">
        <w:t>ion</w:t>
      </w:r>
      <w:bookmarkEnd w:id="45"/>
    </w:p>
    <w:p w14:paraId="7B90DDB4" w14:textId="77777777" w:rsidR="00537D41" w:rsidRPr="00386589" w:rsidRDefault="00537D41" w:rsidP="0095393A">
      <w:pPr>
        <w:pStyle w:val="Titre2"/>
      </w:pPr>
      <w:bookmarkStart w:id="46" w:name="_Toc356913454"/>
      <w:r>
        <w:t>Mise en situation</w:t>
      </w:r>
      <w:bookmarkEnd w:id="46"/>
    </w:p>
    <w:p w14:paraId="4001AFEF" w14:textId="77777777" w:rsidR="00537D41" w:rsidRDefault="00537D41" w:rsidP="0095393A">
      <w:pPr>
        <w:rPr>
          <w:rFonts w:eastAsiaTheme="majorEastAsia"/>
        </w:rPr>
      </w:pPr>
      <w:r>
        <w:rPr>
          <w:rFonts w:eastAsiaTheme="majorEastAsia"/>
        </w:rPr>
        <w:t>Place une pièce dans un aquarium ; un élève se place au-dessus de l’aquarium et regarde dans l’aquarium. L’élève indique à un de ses camarades la position où se trouve la pièce pour que le deuxième élève puisse à l’aide d’un pique à brochette la toucher.</w:t>
      </w:r>
    </w:p>
    <w:p w14:paraId="1BC746A8" w14:textId="77777777" w:rsidR="00537D41" w:rsidRDefault="00537D41" w:rsidP="0095393A">
      <w:pPr>
        <w:rPr>
          <w:rFonts w:eastAsiaTheme="majorEastAsia"/>
        </w:rPr>
      </w:pPr>
      <w:r>
        <w:rPr>
          <w:rFonts w:eastAsiaTheme="majorEastAsia"/>
        </w:rPr>
        <w:t>Un troisième élève regarde l’aquarium en se mettant à la même hauteur que l’aquarium</w:t>
      </w:r>
    </w:p>
    <w:p w14:paraId="46EE64E9" w14:textId="77777777" w:rsidR="00537D41" w:rsidRDefault="00537D41" w:rsidP="0095393A">
      <w:pPr>
        <w:rPr>
          <w:rFonts w:eastAsiaTheme="majorEastAsia"/>
        </w:rPr>
      </w:pPr>
    </w:p>
    <w:p w14:paraId="42A21C3B" w14:textId="43524D5B" w:rsidR="00537D41" w:rsidRDefault="00EB7DE6" w:rsidP="0095393A">
      <w:pPr>
        <w:rPr>
          <w:rFonts w:eastAsiaTheme="majorEastAsia"/>
        </w:rPr>
      </w:pPr>
      <w:r>
        <w:rPr>
          <w:rFonts w:eastAsiaTheme="majorEastAsia"/>
        </w:rPr>
        <w:t>Que constatons-</w:t>
      </w:r>
      <w:r w:rsidR="00537D41">
        <w:rPr>
          <w:rFonts w:eastAsiaTheme="majorEastAsia"/>
        </w:rPr>
        <w:t xml:space="preserve">nous ? </w:t>
      </w:r>
      <w:r w:rsidR="0095393A">
        <w:rPr>
          <w:rFonts w:eastAsiaTheme="majorEastAsia"/>
        </w:rPr>
        <w:t xml:space="preserve"> </w:t>
      </w:r>
      <w:r w:rsidR="00537D41">
        <w:rPr>
          <w:rFonts w:eastAsiaTheme="majorEastAsia"/>
        </w:rPr>
        <w:t xml:space="preserve">Est-ce que la position indiquée par le premier élève permet au deuxième élève de toucher la pièce ? </w:t>
      </w:r>
      <w:r w:rsidR="0095393A">
        <w:rPr>
          <w:rFonts w:eastAsiaTheme="majorEastAsia"/>
        </w:rPr>
        <w:t xml:space="preserve"> </w:t>
      </w:r>
      <w:r w:rsidR="00537D41">
        <w:rPr>
          <w:rFonts w:eastAsiaTheme="majorEastAsia"/>
        </w:rPr>
        <w:t>Est-ce que les trois observateurs voient la pièce au même endroit ?</w:t>
      </w:r>
    </w:p>
    <w:p w14:paraId="776E4061" w14:textId="6C8BF7DF" w:rsidR="00537D41" w:rsidRDefault="00537D41" w:rsidP="00537D41">
      <w:pPr>
        <w:rPr>
          <w:rFonts w:asciiTheme="minorHAnsi" w:eastAsiaTheme="majorEastAsia" w:hAnsiTheme="minorHAnsi"/>
          <w:sz w:val="22"/>
        </w:rPr>
      </w:pPr>
    </w:p>
    <w:p w14:paraId="2612BE7D" w14:textId="4536DC1C" w:rsidR="003D282F" w:rsidRDefault="003D282F" w:rsidP="003D282F">
      <w:pPr>
        <w:rPr>
          <w:rFonts w:asciiTheme="minorHAnsi" w:eastAsiaTheme="majorEastAsia" w:hAnsiTheme="minorHAnsi"/>
          <w:sz w:val="22"/>
        </w:rPr>
      </w:pPr>
      <w:r>
        <w:rPr>
          <w:rFonts w:ascii="Helvetica" w:eastAsiaTheme="minorEastAsia" w:hAnsi="Helvetica" w:cs="Helvetica"/>
          <w:noProof/>
          <w:sz w:val="24"/>
        </w:rPr>
        <w:drawing>
          <wp:anchor distT="0" distB="0" distL="114300" distR="114300" simplePos="0" relativeHeight="252007424" behindDoc="0" locked="0" layoutInCell="1" allowOverlap="1" wp14:anchorId="2BCED22E" wp14:editId="3E615D49">
            <wp:simplePos x="0" y="0"/>
            <wp:positionH relativeFrom="column">
              <wp:posOffset>0</wp:posOffset>
            </wp:positionH>
            <wp:positionV relativeFrom="paragraph">
              <wp:posOffset>48260</wp:posOffset>
            </wp:positionV>
            <wp:extent cx="3035935" cy="2061845"/>
            <wp:effectExtent l="0" t="0" r="12065" b="0"/>
            <wp:wrapSquare wrapText="bothSides"/>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1">
                      <a:extLst>
                        <a:ext uri="{28A0092B-C50C-407E-A947-70E740481C1C}">
                          <a14:useLocalDpi xmlns:a14="http://schemas.microsoft.com/office/drawing/2010/main" val="0"/>
                        </a:ext>
                      </a:extLst>
                    </a:blip>
                    <a:srcRect l="2582" r="3398"/>
                    <a:stretch/>
                  </pic:blipFill>
                  <pic:spPr bwMode="auto">
                    <a:xfrm>
                      <a:off x="0" y="0"/>
                      <a:ext cx="3035935" cy="20618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D78B4C6" w14:textId="38098B0D" w:rsidR="003D282F" w:rsidRDefault="003D282F" w:rsidP="003D282F">
      <w:pPr>
        <w:rPr>
          <w:rFonts w:eastAsiaTheme="majorEastAsia"/>
        </w:rPr>
      </w:pPr>
      <w:r>
        <w:rPr>
          <w:rFonts w:eastAsiaTheme="majorEastAsia"/>
        </w:rPr>
        <w:t xml:space="preserve">Si on schématise la situation du point de vue du premier expérimentateur ; voici ce que l’on obtient. </w:t>
      </w:r>
      <w:r w:rsidR="00167B46">
        <w:rPr>
          <w:rFonts w:eastAsiaTheme="majorEastAsia"/>
        </w:rPr>
        <w:t xml:space="preserve"> </w:t>
      </w:r>
      <w:r>
        <w:rPr>
          <w:rFonts w:eastAsiaTheme="majorEastAsia"/>
        </w:rPr>
        <w:t xml:space="preserve">L’observateur voit la pièce dans le prolongement de son regard, mais la pièce n’est pas réellement à cette position. </w:t>
      </w:r>
      <w:r w:rsidR="00167B46">
        <w:rPr>
          <w:rFonts w:eastAsiaTheme="majorEastAsia"/>
        </w:rPr>
        <w:t xml:space="preserve"> </w:t>
      </w:r>
      <w:r>
        <w:rPr>
          <w:rFonts w:eastAsiaTheme="majorEastAsia"/>
        </w:rPr>
        <w:t xml:space="preserve">Ce phénomène physique s’appelle la </w:t>
      </w:r>
      <w:r>
        <w:rPr>
          <w:rFonts w:eastAsiaTheme="majorEastAsia"/>
          <w:b/>
        </w:rPr>
        <w:t>REFRACTION.</w:t>
      </w:r>
    </w:p>
    <w:p w14:paraId="6ABBB757" w14:textId="77777777" w:rsidR="003D282F" w:rsidRDefault="003D282F" w:rsidP="003D282F">
      <w:pPr>
        <w:rPr>
          <w:rFonts w:eastAsiaTheme="majorEastAsia"/>
        </w:rPr>
      </w:pPr>
      <w:r>
        <w:rPr>
          <w:rFonts w:eastAsiaTheme="majorEastAsia"/>
        </w:rPr>
        <w:t>Mais qu’est-ce ?</w:t>
      </w:r>
    </w:p>
    <w:p w14:paraId="5BA8C11F" w14:textId="1055601A" w:rsidR="00537D41" w:rsidRDefault="00537D41" w:rsidP="00537D41">
      <w:pPr>
        <w:rPr>
          <w:rFonts w:asciiTheme="minorHAnsi" w:eastAsiaTheme="majorEastAsia" w:hAnsiTheme="minorHAnsi"/>
          <w:sz w:val="22"/>
        </w:rPr>
      </w:pPr>
    </w:p>
    <w:p w14:paraId="7405B413" w14:textId="77777777" w:rsidR="00537D41" w:rsidRDefault="00537D41" w:rsidP="00537D41">
      <w:pPr>
        <w:pStyle w:val="consignes"/>
        <w:ind w:left="0"/>
        <w:rPr>
          <w:rFonts w:asciiTheme="majorHAnsi" w:eastAsiaTheme="majorEastAsia" w:hAnsiTheme="majorHAnsi" w:cstheme="majorBidi"/>
          <w:i w:val="0"/>
          <w:iCs/>
          <w:color w:val="4F81BD" w:themeColor="accent1"/>
          <w:sz w:val="24"/>
          <w:szCs w:val="24"/>
          <w:lang w:eastAsia="fr-FR"/>
        </w:rPr>
      </w:pPr>
    </w:p>
    <w:p w14:paraId="73EA23BE" w14:textId="77777777" w:rsidR="003D282F" w:rsidRDefault="003D282F" w:rsidP="00537D41">
      <w:pPr>
        <w:pStyle w:val="consignes"/>
        <w:ind w:left="0"/>
        <w:rPr>
          <w:rFonts w:asciiTheme="majorHAnsi" w:eastAsiaTheme="majorEastAsia" w:hAnsiTheme="majorHAnsi" w:cstheme="majorBidi"/>
          <w:i w:val="0"/>
          <w:iCs/>
          <w:color w:val="4F81BD" w:themeColor="accent1"/>
          <w:sz w:val="24"/>
          <w:szCs w:val="24"/>
          <w:lang w:eastAsia="fr-FR"/>
        </w:rPr>
      </w:pPr>
    </w:p>
    <w:p w14:paraId="786A2821" w14:textId="77777777" w:rsidR="003D282F" w:rsidRDefault="003D282F" w:rsidP="00537D41">
      <w:pPr>
        <w:pStyle w:val="consignes"/>
        <w:ind w:left="0"/>
        <w:rPr>
          <w:rFonts w:asciiTheme="majorHAnsi" w:eastAsiaTheme="majorEastAsia" w:hAnsiTheme="majorHAnsi" w:cstheme="majorBidi"/>
          <w:i w:val="0"/>
          <w:iCs/>
          <w:color w:val="4F81BD" w:themeColor="accent1"/>
          <w:sz w:val="24"/>
          <w:szCs w:val="24"/>
          <w:lang w:eastAsia="fr-FR"/>
        </w:rPr>
      </w:pPr>
    </w:p>
    <w:p w14:paraId="19DA39BC" w14:textId="77777777" w:rsidR="00537D41" w:rsidRPr="00386589" w:rsidRDefault="00537D41" w:rsidP="003D282F">
      <w:pPr>
        <w:pStyle w:val="Titre2"/>
      </w:pPr>
      <w:bookmarkStart w:id="47" w:name="_Toc356913455"/>
      <w:r>
        <w:t>Indice de réfraction</w:t>
      </w:r>
      <w:bookmarkEnd w:id="47"/>
    </w:p>
    <w:p w14:paraId="7D1598BB" w14:textId="55A04207" w:rsidR="00537D41" w:rsidRDefault="003D282F" w:rsidP="003D282F">
      <w:pPr>
        <w:rPr>
          <w:rFonts w:eastAsiaTheme="majorEastAsia"/>
        </w:rPr>
      </w:pPr>
      <w:r>
        <w:rPr>
          <w:rFonts w:ascii="Helvetica" w:eastAsiaTheme="minorEastAsia" w:hAnsi="Helvetica" w:cs="Helvetica"/>
          <w:noProof/>
          <w:sz w:val="24"/>
        </w:rPr>
        <w:drawing>
          <wp:anchor distT="0" distB="0" distL="114300" distR="114300" simplePos="0" relativeHeight="252008448" behindDoc="0" locked="0" layoutInCell="1" allowOverlap="1" wp14:anchorId="714AA072" wp14:editId="384492D6">
            <wp:simplePos x="0" y="0"/>
            <wp:positionH relativeFrom="column">
              <wp:posOffset>2400300</wp:posOffset>
            </wp:positionH>
            <wp:positionV relativeFrom="paragraph">
              <wp:posOffset>578485</wp:posOffset>
            </wp:positionV>
            <wp:extent cx="3999865" cy="2545715"/>
            <wp:effectExtent l="0" t="0" r="0" b="0"/>
            <wp:wrapSquare wrapText="bothSides"/>
            <wp:docPr id="677" name="Imag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2">
                      <a:extLst>
                        <a:ext uri="{28A0092B-C50C-407E-A947-70E740481C1C}">
                          <a14:useLocalDpi xmlns:a14="http://schemas.microsoft.com/office/drawing/2010/main" val="0"/>
                        </a:ext>
                      </a:extLst>
                    </a:blip>
                    <a:srcRect l="2615" r="6505" b="3289"/>
                    <a:stretch/>
                  </pic:blipFill>
                  <pic:spPr bwMode="auto">
                    <a:xfrm>
                      <a:off x="0" y="0"/>
                      <a:ext cx="3999865" cy="254571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Pr>
          <w:rFonts w:eastAsiaTheme="majorEastAsia"/>
        </w:rPr>
        <w:t xml:space="preserve">La </w:t>
      </w:r>
      <w:r w:rsidR="00537D41" w:rsidRPr="007B1510">
        <w:rPr>
          <w:rFonts w:eastAsiaTheme="majorEastAsia"/>
          <w:b/>
          <w:sz w:val="24"/>
        </w:rPr>
        <w:t xml:space="preserve">réfraction </w:t>
      </w:r>
      <w:r w:rsidR="00537D41">
        <w:rPr>
          <w:rFonts w:eastAsiaTheme="majorEastAsia"/>
        </w:rPr>
        <w:t>est le changement de direction que subissent un les rayons d’un faisceau de lumière lorsqu’il rencontre la surface de séparation (DIOPTRE) de deux milieux transparents et pénètre dans le second milieu. Le premier milieu sera noté n</w:t>
      </w:r>
      <w:r w:rsidR="00537D41" w:rsidRPr="00BD014F">
        <w:rPr>
          <w:rFonts w:eastAsiaTheme="majorEastAsia"/>
          <w:vertAlign w:val="subscript"/>
        </w:rPr>
        <w:t>1</w:t>
      </w:r>
      <w:r w:rsidR="00537D41">
        <w:rPr>
          <w:rFonts w:eastAsiaTheme="majorEastAsia"/>
        </w:rPr>
        <w:t xml:space="preserve"> et le second n</w:t>
      </w:r>
      <w:r w:rsidR="00537D41" w:rsidRPr="00BD014F">
        <w:rPr>
          <w:rFonts w:eastAsiaTheme="majorEastAsia"/>
          <w:vertAlign w:val="subscript"/>
        </w:rPr>
        <w:t>2</w:t>
      </w:r>
      <w:r w:rsidR="00537D41">
        <w:rPr>
          <w:rFonts w:eastAsiaTheme="majorEastAsia"/>
        </w:rPr>
        <w:t>.</w:t>
      </w:r>
    </w:p>
    <w:p w14:paraId="40913FC9" w14:textId="04769E36" w:rsidR="00537D41" w:rsidRDefault="00537D41" w:rsidP="00537D41">
      <w:pPr>
        <w:rPr>
          <w:rFonts w:asciiTheme="minorHAnsi" w:eastAsiaTheme="majorEastAsia" w:hAnsiTheme="minorHAnsi"/>
          <w:sz w:val="22"/>
        </w:rPr>
      </w:pPr>
    </w:p>
    <w:p w14:paraId="13B67A8B" w14:textId="77777777" w:rsidR="003D282F" w:rsidRPr="00391899" w:rsidRDefault="003D282F" w:rsidP="003D282F">
      <w:r w:rsidRPr="00391899">
        <w:t>Le schéma suivant présente deux cas possibles</w:t>
      </w:r>
      <w:r>
        <w:t>.</w:t>
      </w:r>
      <w:r w:rsidRPr="00391899">
        <w:t xml:space="preserve"> </w:t>
      </w:r>
      <w:r>
        <w:t xml:space="preserve"> Comment pourrais-tu décrire l’angle i</w:t>
      </w:r>
      <w:r w:rsidRPr="00391899">
        <w:rPr>
          <w:vertAlign w:val="subscript"/>
        </w:rPr>
        <w:t>2</w:t>
      </w:r>
      <w:r>
        <w:t xml:space="preserve"> formé dans ces deux cas ?</w:t>
      </w:r>
    </w:p>
    <w:p w14:paraId="1F48D39E" w14:textId="5D31E093" w:rsidR="00537D41" w:rsidRDefault="00537D41" w:rsidP="00537D41"/>
    <w:p w14:paraId="5A87D360" w14:textId="77777777" w:rsidR="003D282F" w:rsidRDefault="003D282F" w:rsidP="00537D41"/>
    <w:p w14:paraId="27C50283" w14:textId="77777777" w:rsidR="003D282F" w:rsidRDefault="003D282F" w:rsidP="00537D41"/>
    <w:p w14:paraId="4BFE2000" w14:textId="77777777" w:rsidR="003D282F" w:rsidRDefault="003D282F" w:rsidP="00537D41"/>
    <w:p w14:paraId="6F1E739E" w14:textId="77777777" w:rsidR="003D282F" w:rsidRDefault="003D282F" w:rsidP="00537D41"/>
    <w:p w14:paraId="7E466982" w14:textId="77777777" w:rsidR="003D282F" w:rsidRDefault="003D282F" w:rsidP="00537D41"/>
    <w:p w14:paraId="6E4A9CD4" w14:textId="77777777" w:rsidR="003D282F" w:rsidRDefault="003D282F" w:rsidP="00537D41"/>
    <w:p w14:paraId="3F6F73EA" w14:textId="77777777" w:rsidR="003D282F" w:rsidRDefault="003D282F" w:rsidP="00537D41"/>
    <w:p w14:paraId="31BEBE70" w14:textId="77777777" w:rsidR="003D282F" w:rsidRDefault="003D282F" w:rsidP="00537D41"/>
    <w:p w14:paraId="7D9C8DC6" w14:textId="77777777" w:rsidR="003D282F" w:rsidRDefault="003D282F" w:rsidP="00537D41"/>
    <w:p w14:paraId="7446652D" w14:textId="77777777" w:rsidR="003D282F" w:rsidRPr="00CA5F29" w:rsidRDefault="003D282F" w:rsidP="00537D41"/>
    <w:p w14:paraId="47EB26D2" w14:textId="77777777" w:rsidR="00537D41" w:rsidRDefault="00537D41" w:rsidP="003D282F">
      <w:pPr>
        <w:rPr>
          <w:rFonts w:eastAsiaTheme="majorEastAsia"/>
        </w:rPr>
      </w:pPr>
      <w:r>
        <w:rPr>
          <w:rFonts w:eastAsiaTheme="majorEastAsia"/>
        </w:rPr>
        <w:t xml:space="preserve">Dans le premier cas (à gauche), les rayons de lumière se rapprochent de la normale (perpendiculaire) au dioptre. On dit que le second milieu est </w:t>
      </w:r>
      <w:r w:rsidRPr="00A55848">
        <w:rPr>
          <w:rFonts w:eastAsiaTheme="majorEastAsia"/>
          <w:b/>
          <w:sz w:val="24"/>
        </w:rPr>
        <w:t>plus</w:t>
      </w:r>
      <w:r>
        <w:rPr>
          <w:rFonts w:eastAsiaTheme="majorEastAsia"/>
        </w:rPr>
        <w:t xml:space="preserve"> </w:t>
      </w:r>
      <w:r w:rsidRPr="00A55848">
        <w:rPr>
          <w:rFonts w:eastAsiaTheme="majorEastAsia"/>
          <w:b/>
          <w:sz w:val="24"/>
        </w:rPr>
        <w:t>réfri</w:t>
      </w:r>
      <w:r>
        <w:rPr>
          <w:rFonts w:eastAsiaTheme="majorEastAsia"/>
          <w:b/>
          <w:sz w:val="24"/>
        </w:rPr>
        <w:t>n</w:t>
      </w:r>
      <w:r w:rsidRPr="00A55848">
        <w:rPr>
          <w:rFonts w:eastAsiaTheme="majorEastAsia"/>
          <w:b/>
          <w:sz w:val="24"/>
        </w:rPr>
        <w:t>gent</w:t>
      </w:r>
      <w:r>
        <w:rPr>
          <w:rFonts w:eastAsiaTheme="majorEastAsia"/>
        </w:rPr>
        <w:t xml:space="preserve"> que le premier. </w:t>
      </w:r>
    </w:p>
    <w:p w14:paraId="233D18A3" w14:textId="77777777" w:rsidR="00537D41" w:rsidRPr="00A55848" w:rsidRDefault="00537D41" w:rsidP="003D282F">
      <w:pPr>
        <w:rPr>
          <w:rFonts w:eastAsiaTheme="majorEastAsia"/>
        </w:rPr>
      </w:pPr>
      <w:r>
        <w:rPr>
          <w:rFonts w:eastAsiaTheme="majorEastAsia"/>
        </w:rPr>
        <w:t xml:space="preserve">Cela se note :  </w:t>
      </w:r>
      <w:r>
        <w:rPr>
          <w:rFonts w:eastAsiaTheme="majorEastAsia"/>
          <w:b/>
          <w:bdr w:val="single" w:sz="4" w:space="0" w:color="auto"/>
        </w:rPr>
        <w:tab/>
      </w:r>
      <w:r>
        <w:rPr>
          <w:rFonts w:eastAsiaTheme="majorEastAsia"/>
          <w:b/>
          <w:bdr w:val="single" w:sz="4" w:space="0" w:color="auto"/>
        </w:rPr>
        <w:tab/>
      </w:r>
      <w:r w:rsidRPr="0040451F">
        <w:rPr>
          <w:rFonts w:eastAsiaTheme="majorEastAsia"/>
          <w:b/>
          <w:sz w:val="24"/>
          <w:bdr w:val="single" w:sz="4" w:space="0" w:color="auto"/>
        </w:rPr>
        <w:t>n</w:t>
      </w:r>
      <w:r w:rsidRPr="0040451F">
        <w:rPr>
          <w:rFonts w:eastAsiaTheme="majorEastAsia"/>
          <w:b/>
          <w:sz w:val="24"/>
          <w:bdr w:val="single" w:sz="4" w:space="0" w:color="auto"/>
          <w:vertAlign w:val="subscript"/>
        </w:rPr>
        <w:t>2</w:t>
      </w:r>
      <w:r w:rsidRPr="0040451F">
        <w:rPr>
          <w:rFonts w:eastAsiaTheme="majorEastAsia"/>
          <w:b/>
          <w:sz w:val="24"/>
          <w:bdr w:val="single" w:sz="4" w:space="0" w:color="auto"/>
        </w:rPr>
        <w:t xml:space="preserve"> &gt; n</w:t>
      </w:r>
      <w:r w:rsidRPr="0040451F">
        <w:rPr>
          <w:rFonts w:eastAsiaTheme="majorEastAsia"/>
          <w:b/>
          <w:sz w:val="24"/>
          <w:bdr w:val="single" w:sz="4" w:space="0" w:color="auto"/>
          <w:vertAlign w:val="subscript"/>
        </w:rPr>
        <w:t>1</w:t>
      </w:r>
      <w:r w:rsidRPr="0040451F">
        <w:rPr>
          <w:rFonts w:eastAsiaTheme="majorEastAsia"/>
          <w:b/>
          <w:sz w:val="24"/>
          <w:bdr w:val="single" w:sz="4" w:space="0" w:color="auto"/>
        </w:rPr>
        <w:tab/>
      </w:r>
    </w:p>
    <w:p w14:paraId="79E6F097" w14:textId="77777777" w:rsidR="00537D41" w:rsidRDefault="00537D41" w:rsidP="00537D41">
      <w:pPr>
        <w:rPr>
          <w:rFonts w:asciiTheme="minorHAnsi" w:eastAsiaTheme="majorEastAsia" w:hAnsiTheme="minorHAnsi"/>
          <w:b/>
          <w:sz w:val="22"/>
          <w:bdr w:val="single" w:sz="4" w:space="0" w:color="auto"/>
        </w:rPr>
      </w:pPr>
    </w:p>
    <w:p w14:paraId="2BA8C6B8" w14:textId="77777777" w:rsidR="00537D41" w:rsidRDefault="00537D41" w:rsidP="003D282F">
      <w:pPr>
        <w:rPr>
          <w:rFonts w:eastAsiaTheme="majorEastAsia"/>
        </w:rPr>
      </w:pPr>
      <w:r>
        <w:rPr>
          <w:rFonts w:eastAsiaTheme="majorEastAsia"/>
        </w:rPr>
        <w:t xml:space="preserve">Dans le second cas (à droite), les rayons de lumière s’éloignent de la normale (perpendiculaire) au dioptre. On dit que le second milieu est </w:t>
      </w:r>
      <w:r w:rsidRPr="00A55848">
        <w:rPr>
          <w:rFonts w:eastAsiaTheme="majorEastAsia"/>
          <w:b/>
          <w:sz w:val="24"/>
        </w:rPr>
        <w:t>moins réfri</w:t>
      </w:r>
      <w:r>
        <w:rPr>
          <w:rFonts w:eastAsiaTheme="majorEastAsia"/>
          <w:b/>
          <w:sz w:val="24"/>
        </w:rPr>
        <w:t>n</w:t>
      </w:r>
      <w:r w:rsidRPr="00A55848">
        <w:rPr>
          <w:rFonts w:eastAsiaTheme="majorEastAsia"/>
          <w:b/>
          <w:sz w:val="24"/>
        </w:rPr>
        <w:t>gent</w:t>
      </w:r>
      <w:r>
        <w:rPr>
          <w:rFonts w:eastAsiaTheme="majorEastAsia"/>
        </w:rPr>
        <w:t xml:space="preserve"> que le premier.</w:t>
      </w:r>
    </w:p>
    <w:p w14:paraId="04DC500C" w14:textId="383C3082" w:rsidR="00537D41" w:rsidRPr="00A55848" w:rsidRDefault="003D282F" w:rsidP="003D282F">
      <w:pPr>
        <w:rPr>
          <w:rFonts w:eastAsiaTheme="majorEastAsia"/>
          <w:b/>
          <w:bdr w:val="single" w:sz="4" w:space="0" w:color="auto"/>
        </w:rPr>
      </w:pPr>
      <w:r>
        <w:rPr>
          <w:rFonts w:eastAsiaTheme="majorEastAsia"/>
          <w:noProof/>
        </w:rPr>
        <w:drawing>
          <wp:anchor distT="0" distB="0" distL="114300" distR="114300" simplePos="0" relativeHeight="251999232" behindDoc="0" locked="0" layoutInCell="1" allowOverlap="1" wp14:anchorId="74BA6C1A" wp14:editId="39C1E300">
            <wp:simplePos x="0" y="0"/>
            <wp:positionH relativeFrom="column">
              <wp:posOffset>4114800</wp:posOffset>
            </wp:positionH>
            <wp:positionV relativeFrom="paragraph">
              <wp:posOffset>94615</wp:posOffset>
            </wp:positionV>
            <wp:extent cx="2117090" cy="2172335"/>
            <wp:effectExtent l="0" t="0" r="0" b="12065"/>
            <wp:wrapSquare wrapText="bothSides"/>
            <wp:docPr id="678" name="Image 678" descr="../../../../../Desktop/Capture%20d’écran%202017-04-01%20à%2015.07.2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Capture%20d’écran%202017-04-01%20à%2015.07.29.p"/>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117090" cy="2172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Pr>
          <w:rFonts w:eastAsiaTheme="majorEastAsia"/>
        </w:rPr>
        <w:t xml:space="preserve"> Cela se note :  </w:t>
      </w:r>
      <w:r w:rsidR="00537D41">
        <w:rPr>
          <w:rFonts w:eastAsiaTheme="majorEastAsia"/>
          <w:b/>
          <w:bdr w:val="single" w:sz="4" w:space="0" w:color="auto"/>
        </w:rPr>
        <w:tab/>
      </w:r>
      <w:r w:rsidR="00537D41">
        <w:rPr>
          <w:rFonts w:eastAsiaTheme="majorEastAsia"/>
          <w:b/>
          <w:bdr w:val="single" w:sz="4" w:space="0" w:color="auto"/>
        </w:rPr>
        <w:tab/>
      </w:r>
      <w:r w:rsidR="00537D41" w:rsidRPr="0040451F">
        <w:rPr>
          <w:rFonts w:eastAsiaTheme="majorEastAsia"/>
          <w:b/>
          <w:sz w:val="24"/>
          <w:bdr w:val="single" w:sz="4" w:space="0" w:color="auto"/>
        </w:rPr>
        <w:t>n</w:t>
      </w:r>
      <w:r w:rsidR="00537D41" w:rsidRPr="0040451F">
        <w:rPr>
          <w:rFonts w:eastAsiaTheme="majorEastAsia"/>
          <w:b/>
          <w:sz w:val="24"/>
          <w:bdr w:val="single" w:sz="4" w:space="0" w:color="auto"/>
          <w:vertAlign w:val="subscript"/>
        </w:rPr>
        <w:t>2</w:t>
      </w:r>
      <w:r w:rsidR="00B24ABC">
        <w:rPr>
          <w:rFonts w:eastAsiaTheme="majorEastAsia"/>
          <w:b/>
          <w:sz w:val="24"/>
          <w:bdr w:val="single" w:sz="4" w:space="0" w:color="auto"/>
        </w:rPr>
        <w:t xml:space="preserve"> &lt;</w:t>
      </w:r>
      <w:r w:rsidR="00537D41" w:rsidRPr="0040451F">
        <w:rPr>
          <w:rFonts w:eastAsiaTheme="majorEastAsia"/>
          <w:b/>
          <w:sz w:val="24"/>
          <w:bdr w:val="single" w:sz="4" w:space="0" w:color="auto"/>
        </w:rPr>
        <w:t xml:space="preserve"> n</w:t>
      </w:r>
      <w:r w:rsidR="00537D41" w:rsidRPr="0040451F">
        <w:rPr>
          <w:rFonts w:eastAsiaTheme="majorEastAsia"/>
          <w:b/>
          <w:sz w:val="24"/>
          <w:bdr w:val="single" w:sz="4" w:space="0" w:color="auto"/>
          <w:vertAlign w:val="subscript"/>
        </w:rPr>
        <w:t>1</w:t>
      </w:r>
      <w:r w:rsidR="00537D41" w:rsidRPr="0040451F">
        <w:rPr>
          <w:rFonts w:eastAsiaTheme="majorEastAsia"/>
          <w:b/>
          <w:sz w:val="24"/>
          <w:bdr w:val="single" w:sz="4" w:space="0" w:color="auto"/>
        </w:rPr>
        <w:tab/>
      </w:r>
    </w:p>
    <w:p w14:paraId="12F78F9D" w14:textId="7A5FE253" w:rsidR="00537D41" w:rsidRDefault="00537D41" w:rsidP="003D282F">
      <w:pPr>
        <w:rPr>
          <w:rFonts w:eastAsiaTheme="majorEastAsia"/>
          <w:b/>
          <w:bdr w:val="single" w:sz="4" w:space="0" w:color="auto"/>
        </w:rPr>
      </w:pPr>
    </w:p>
    <w:p w14:paraId="3E4D36CD" w14:textId="77777777" w:rsidR="00537D41" w:rsidRDefault="00537D41" w:rsidP="003D282F">
      <w:pPr>
        <w:rPr>
          <w:rFonts w:eastAsiaTheme="majorEastAsia"/>
        </w:rPr>
      </w:pPr>
      <w:r>
        <w:rPr>
          <w:rFonts w:eastAsiaTheme="majorEastAsia"/>
        </w:rPr>
        <w:t xml:space="preserve">Les milieux transparents peuvent donc être classé selon leur réfringence ; on parle d’indice de réfraction. </w:t>
      </w:r>
    </w:p>
    <w:p w14:paraId="333C3C3A" w14:textId="77777777" w:rsidR="00537D41" w:rsidRDefault="00537D41" w:rsidP="003D282F">
      <w:pPr>
        <w:rPr>
          <w:rFonts w:eastAsiaTheme="majorEastAsia"/>
        </w:rPr>
      </w:pPr>
    </w:p>
    <w:p w14:paraId="28DF4A2C" w14:textId="77777777" w:rsidR="00537D41" w:rsidRDefault="00537D41" w:rsidP="003D282F">
      <w:pPr>
        <w:rPr>
          <w:rFonts w:eastAsiaTheme="majorEastAsia"/>
        </w:rPr>
      </w:pPr>
      <w:r>
        <w:rPr>
          <w:rFonts w:eastAsiaTheme="majorEastAsia"/>
        </w:rPr>
        <w:t>Pour information cet indice de réfraction est le rapport entre la vitesse de la lumière dans le vide et la vitesse de la lumière dans un milieu donné. Il s’agit donc d’un nombre sans unité.</w:t>
      </w:r>
    </w:p>
    <w:p w14:paraId="192D504E" w14:textId="77777777" w:rsidR="00537D41" w:rsidRDefault="00537D41" w:rsidP="003D282F">
      <w:pPr>
        <w:rPr>
          <w:rFonts w:eastAsiaTheme="majorEastAsia"/>
        </w:rPr>
      </w:pPr>
    </w:p>
    <w:p w14:paraId="1D72FD58" w14:textId="77777777" w:rsidR="00537D41" w:rsidRDefault="00537D41" w:rsidP="00537D41">
      <w:pPr>
        <w:rPr>
          <w:rFonts w:asciiTheme="minorHAnsi" w:eastAsiaTheme="majorEastAsia" w:hAnsiTheme="minorHAnsi"/>
          <w:b/>
          <w:sz w:val="21"/>
        </w:rPr>
      </w:pPr>
    </w:p>
    <w:p w14:paraId="5F6DD86E" w14:textId="77777777" w:rsidR="00537D41" w:rsidRDefault="00537D41" w:rsidP="00537D41">
      <w:pPr>
        <w:rPr>
          <w:rFonts w:asciiTheme="minorHAnsi" w:eastAsiaTheme="majorEastAsia" w:hAnsiTheme="minorHAnsi"/>
          <w:b/>
          <w:sz w:val="21"/>
        </w:rPr>
      </w:pPr>
    </w:p>
    <w:p w14:paraId="020A6AE4" w14:textId="5939ABD6" w:rsidR="00537D41" w:rsidRPr="003D282F" w:rsidRDefault="00537D41" w:rsidP="00537D41">
      <w:pPr>
        <w:pStyle w:val="Titre2"/>
      </w:pPr>
      <w:bookmarkStart w:id="48" w:name="_Toc356913456"/>
      <w:r>
        <w:t>Réfractions à travers deux dioptres</w:t>
      </w:r>
      <w:bookmarkEnd w:id="48"/>
    </w:p>
    <w:p w14:paraId="64B36A44" w14:textId="7C9C49F1" w:rsidR="00537D41" w:rsidRDefault="003D282F" w:rsidP="003D282F">
      <w:pPr>
        <w:rPr>
          <w:rFonts w:eastAsiaTheme="majorEastAsia"/>
          <w:b/>
          <w:bdr w:val="single" w:sz="4" w:space="0" w:color="auto"/>
        </w:rPr>
      </w:pPr>
      <w:r>
        <w:rPr>
          <w:rFonts w:ascii="Helvetica" w:eastAsiaTheme="minorEastAsia" w:hAnsi="Helvetica" w:cs="Helvetica"/>
          <w:noProof/>
          <w:sz w:val="24"/>
        </w:rPr>
        <w:drawing>
          <wp:anchor distT="0" distB="0" distL="114300" distR="114300" simplePos="0" relativeHeight="252009472" behindDoc="0" locked="0" layoutInCell="1" allowOverlap="1" wp14:anchorId="19B2ABEB" wp14:editId="5E2E46DF">
            <wp:simplePos x="0" y="0"/>
            <wp:positionH relativeFrom="column">
              <wp:posOffset>39370</wp:posOffset>
            </wp:positionH>
            <wp:positionV relativeFrom="paragraph">
              <wp:posOffset>371475</wp:posOffset>
            </wp:positionV>
            <wp:extent cx="2817495" cy="2179955"/>
            <wp:effectExtent l="0" t="0" r="1905" b="4445"/>
            <wp:wrapSquare wrapText="bothSides"/>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4">
                      <a:extLst>
                        <a:ext uri="{28A0092B-C50C-407E-A947-70E740481C1C}">
                          <a14:useLocalDpi xmlns:a14="http://schemas.microsoft.com/office/drawing/2010/main" val="0"/>
                        </a:ext>
                      </a:extLst>
                    </a:blip>
                    <a:srcRect r="13780"/>
                    <a:stretch/>
                  </pic:blipFill>
                  <pic:spPr bwMode="auto">
                    <a:xfrm>
                      <a:off x="0" y="0"/>
                      <a:ext cx="2817495" cy="21799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Pr>
          <w:rFonts w:eastAsiaTheme="majorEastAsia"/>
        </w:rPr>
        <w:t xml:space="preserve">Envisageons le cas où des rayons de lumière traverse un morceau de verre plane (ou plexiglass) et ressortent dans l’air. </w:t>
      </w:r>
    </w:p>
    <w:p w14:paraId="42A2742B" w14:textId="66F14B08" w:rsidR="003D282F" w:rsidRPr="001D027A" w:rsidRDefault="003D282F" w:rsidP="003D282F">
      <w:r w:rsidRPr="001D027A">
        <w:t>Réalisons le même genre d’expérience en plaçant derrière le morceau de plexiglass un objet plus grand que le morceau de plexiglass.</w:t>
      </w:r>
    </w:p>
    <w:p w14:paraId="6D4F6C89" w14:textId="79929DB0" w:rsidR="003D282F" w:rsidRPr="001D027A" w:rsidRDefault="003D282F" w:rsidP="003D282F"/>
    <w:p w14:paraId="1B03B896" w14:textId="77777777" w:rsidR="003D282F" w:rsidRPr="001D027A" w:rsidRDefault="003D282F" w:rsidP="003D282F">
      <w:r w:rsidRPr="001D027A">
        <w:t>Qu’observes-tu ?</w:t>
      </w:r>
    </w:p>
    <w:p w14:paraId="5200B0CF" w14:textId="77777777" w:rsidR="00537D41" w:rsidRDefault="00537D41" w:rsidP="003D282F">
      <w:pPr>
        <w:rPr>
          <w:rFonts w:ascii="Helvetica" w:eastAsiaTheme="minorEastAsia" w:hAnsi="Helvetica" w:cs="Helvetica"/>
          <w:sz w:val="24"/>
        </w:rPr>
      </w:pPr>
    </w:p>
    <w:p w14:paraId="1D523E64" w14:textId="77777777" w:rsidR="003D282F" w:rsidRDefault="003D282F" w:rsidP="003D282F">
      <w:pPr>
        <w:rPr>
          <w:rFonts w:ascii="Helvetica" w:eastAsiaTheme="minorEastAsia" w:hAnsi="Helvetica" w:cs="Helvetica"/>
          <w:sz w:val="24"/>
        </w:rPr>
      </w:pPr>
    </w:p>
    <w:p w14:paraId="77304623" w14:textId="77777777" w:rsidR="003D282F" w:rsidRDefault="003D282F" w:rsidP="003D282F">
      <w:pPr>
        <w:rPr>
          <w:rFonts w:ascii="Helvetica" w:eastAsiaTheme="minorEastAsia" w:hAnsi="Helvetica" w:cs="Helvetica"/>
          <w:sz w:val="24"/>
        </w:rPr>
      </w:pPr>
    </w:p>
    <w:p w14:paraId="11FF9551" w14:textId="77777777" w:rsidR="003D282F" w:rsidRDefault="003D282F" w:rsidP="003D282F">
      <w:pPr>
        <w:rPr>
          <w:rFonts w:ascii="Helvetica" w:eastAsiaTheme="minorEastAsia" w:hAnsi="Helvetica" w:cs="Helvetica"/>
          <w:sz w:val="24"/>
        </w:rPr>
      </w:pPr>
    </w:p>
    <w:p w14:paraId="15100DC9" w14:textId="77777777" w:rsidR="003D282F" w:rsidRDefault="003D282F" w:rsidP="003D282F">
      <w:pPr>
        <w:rPr>
          <w:rFonts w:ascii="Helvetica" w:eastAsiaTheme="minorEastAsia" w:hAnsi="Helvetica" w:cs="Helvetica"/>
          <w:sz w:val="24"/>
        </w:rPr>
      </w:pPr>
    </w:p>
    <w:p w14:paraId="23ED84D4" w14:textId="77777777" w:rsidR="003D282F" w:rsidRDefault="003D282F" w:rsidP="003D282F">
      <w:pPr>
        <w:rPr>
          <w:rFonts w:ascii="Helvetica" w:eastAsiaTheme="minorEastAsia" w:hAnsi="Helvetica" w:cs="Helvetica"/>
          <w:sz w:val="24"/>
        </w:rPr>
      </w:pPr>
    </w:p>
    <w:p w14:paraId="6A0D8451" w14:textId="77777777" w:rsidR="003D282F" w:rsidRDefault="003D282F" w:rsidP="003D282F">
      <w:pPr>
        <w:rPr>
          <w:rFonts w:ascii="Helvetica" w:eastAsiaTheme="minorEastAsia" w:hAnsi="Helvetica" w:cs="Helvetica"/>
          <w:sz w:val="24"/>
        </w:rPr>
      </w:pPr>
    </w:p>
    <w:p w14:paraId="7F8BDA93" w14:textId="77777777" w:rsidR="00537D41" w:rsidRDefault="00537D41" w:rsidP="003D282F">
      <w:pPr>
        <w:rPr>
          <w:rFonts w:eastAsiaTheme="minorEastAsia" w:cs="Helvetica"/>
        </w:rPr>
      </w:pPr>
      <w:r>
        <w:rPr>
          <w:rFonts w:eastAsiaTheme="minorEastAsia" w:cs="Helvetica"/>
        </w:rPr>
        <w:t>C</w:t>
      </w:r>
      <w:r w:rsidRPr="001D027A">
        <w:rPr>
          <w:rFonts w:eastAsiaTheme="minorEastAsia" w:cs="Helvetica"/>
        </w:rPr>
        <w:t>e</w:t>
      </w:r>
      <w:r>
        <w:rPr>
          <w:rFonts w:eastAsiaTheme="minorEastAsia" w:cs="Helvetica"/>
        </w:rPr>
        <w:t>tte illusion d’optique vient du fait que la lumière provenant de l’objet a été réfractée deux fois de suite en traversant le plexiglass.</w:t>
      </w:r>
    </w:p>
    <w:p w14:paraId="334D3064" w14:textId="77777777" w:rsidR="00537D41" w:rsidRDefault="00537D41" w:rsidP="003D282F">
      <w:pPr>
        <w:rPr>
          <w:rFonts w:eastAsiaTheme="minorEastAsia" w:cs="Helvetica"/>
        </w:rPr>
      </w:pPr>
      <w:r>
        <w:rPr>
          <w:rFonts w:eastAsiaTheme="minorEastAsia" w:cs="Helvetica"/>
        </w:rPr>
        <w:t xml:space="preserve">En passant de l’air dans le plexiglass, la lumière est passée d’un milieu moins réfringent dans un milieu plus réfringent et donc le rayon s’est rapproché de la normale. </w:t>
      </w:r>
    </w:p>
    <w:p w14:paraId="334630E3" w14:textId="77777777" w:rsidR="00537D41" w:rsidRDefault="00537D41" w:rsidP="003D282F">
      <w:pPr>
        <w:rPr>
          <w:rFonts w:eastAsiaTheme="minorEastAsia" w:cs="Helvetica"/>
        </w:rPr>
      </w:pPr>
      <w:r>
        <w:rPr>
          <w:rFonts w:eastAsiaTheme="minorEastAsia" w:cs="Helvetica"/>
        </w:rPr>
        <w:t xml:space="preserve">Ensuite en sortant du plexiglass dans l’air, la tendance a été inversée et le rayon sortant s’est éloigné de la normale. </w:t>
      </w:r>
    </w:p>
    <w:p w14:paraId="26CE5606" w14:textId="5F9BAF41" w:rsidR="00537D41" w:rsidRDefault="003D282F" w:rsidP="003D282F">
      <w:pPr>
        <w:rPr>
          <w:rFonts w:eastAsiaTheme="minorEastAsia" w:cs="Helvetica"/>
        </w:rPr>
      </w:pPr>
      <w:r>
        <w:rPr>
          <w:rFonts w:ascii="Helvetica" w:eastAsiaTheme="minorEastAsia" w:hAnsi="Helvetica" w:cs="Helvetica"/>
          <w:noProof/>
          <w:sz w:val="24"/>
        </w:rPr>
        <w:drawing>
          <wp:anchor distT="0" distB="0" distL="114300" distR="114300" simplePos="0" relativeHeight="252010496" behindDoc="0" locked="0" layoutInCell="1" allowOverlap="1" wp14:anchorId="1043026A" wp14:editId="3061CAFB">
            <wp:simplePos x="0" y="0"/>
            <wp:positionH relativeFrom="column">
              <wp:posOffset>3543300</wp:posOffset>
            </wp:positionH>
            <wp:positionV relativeFrom="paragraph">
              <wp:posOffset>325120</wp:posOffset>
            </wp:positionV>
            <wp:extent cx="2844165" cy="2420620"/>
            <wp:effectExtent l="0" t="0" r="635" b="0"/>
            <wp:wrapSquare wrapText="bothSides"/>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15">
                      <a:extLst>
                        <a:ext uri="{28A0092B-C50C-407E-A947-70E740481C1C}">
                          <a14:useLocalDpi xmlns:a14="http://schemas.microsoft.com/office/drawing/2010/main" val="0"/>
                        </a:ext>
                      </a:extLst>
                    </a:blip>
                    <a:srcRect l="6789" t="3462" b="4056"/>
                    <a:stretch/>
                  </pic:blipFill>
                  <pic:spPr bwMode="auto">
                    <a:xfrm>
                      <a:off x="0" y="0"/>
                      <a:ext cx="2844165" cy="242062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7D41">
        <w:rPr>
          <w:rFonts w:eastAsiaTheme="minorEastAsia" w:cs="Helvetica"/>
        </w:rPr>
        <w:t>Ces deux déviations se compensent exactement et il en résulte une simple translation de l’image qui donne l’impression que l’image est « coupée ». Cette translation sera d’autant plus grande que le plexiglass est épais.</w:t>
      </w:r>
    </w:p>
    <w:p w14:paraId="54C6EAB0" w14:textId="48B8F478" w:rsidR="00537D41" w:rsidRDefault="00537D41" w:rsidP="003D282F">
      <w:pPr>
        <w:rPr>
          <w:rFonts w:eastAsiaTheme="minorEastAsia"/>
        </w:rPr>
      </w:pPr>
      <w:r>
        <w:rPr>
          <w:rFonts w:eastAsiaTheme="minorEastAsia"/>
        </w:rPr>
        <w:t>On peut schématiser la situation générale :</w:t>
      </w:r>
    </w:p>
    <w:p w14:paraId="3B0B0055" w14:textId="77777777" w:rsidR="003D282F" w:rsidRDefault="003D282F" w:rsidP="003D282F">
      <w:pPr>
        <w:rPr>
          <w:szCs w:val="22"/>
        </w:rPr>
      </w:pPr>
      <w:r w:rsidRPr="00D44C2D">
        <w:t>La lumière ressort du plexiglass avec un angle</w:t>
      </w:r>
      <w:r>
        <w:t xml:space="preserve"> de réfraction </w:t>
      </w:r>
      <m:oMath>
        <m:acc>
          <m:accPr>
            <m:ctrlPr>
              <w:rPr>
                <w:rFonts w:ascii="Cambria Math" w:hAnsi="Cambria Math"/>
                <w:szCs w:val="22"/>
              </w:rPr>
            </m:ctrlPr>
          </m:accPr>
          <m:e>
            <m:r>
              <m:rPr>
                <m:sty m:val="bi"/>
              </m:rPr>
              <w:rPr>
                <w:rFonts w:ascii="Cambria Math" w:hAnsi="Cambria Math"/>
                <w:szCs w:val="22"/>
              </w:rPr>
              <m:t>r</m:t>
            </m:r>
          </m:e>
        </m:acc>
      </m:oMath>
      <w:r>
        <w:t xml:space="preserve"> identique à l’angle d’incidence</w:t>
      </w:r>
      <m:oMath>
        <m:r>
          <m:rPr>
            <m:sty m:val="bi"/>
          </m:rPr>
          <w:rPr>
            <w:rFonts w:ascii="Cambria Math" w:hAnsi="Cambria Math"/>
            <w:szCs w:val="22"/>
          </w:rPr>
          <m:t xml:space="preserve"> î</m:t>
        </m:r>
      </m:oMath>
      <w:r>
        <w:rPr>
          <w:b/>
          <w:szCs w:val="22"/>
        </w:rPr>
        <w:t xml:space="preserve"> </w:t>
      </w:r>
      <w:r w:rsidRPr="00895E1A">
        <w:rPr>
          <w:szCs w:val="22"/>
        </w:rPr>
        <w:t xml:space="preserve">avec lequel elle </w:t>
      </w:r>
      <w:r>
        <w:rPr>
          <w:szCs w:val="22"/>
        </w:rPr>
        <w:t>y était entrée.</w:t>
      </w:r>
    </w:p>
    <w:p w14:paraId="30188EC7" w14:textId="77777777" w:rsidR="003D282F" w:rsidRDefault="003D282F" w:rsidP="003D282F">
      <w:pPr>
        <w:rPr>
          <w:szCs w:val="22"/>
        </w:rPr>
      </w:pPr>
    </w:p>
    <w:p w14:paraId="2288E2EF" w14:textId="6D10A333" w:rsidR="003D282F" w:rsidRDefault="003D282F" w:rsidP="003D282F">
      <w:r>
        <w:rPr>
          <w:szCs w:val="22"/>
        </w:rPr>
        <w:t>Les deux réfractions successives (entrée et sortir du plexiglass) sont précisément l’inverse l’une de l’autre.</w:t>
      </w:r>
    </w:p>
    <w:p w14:paraId="7876B7B3" w14:textId="77777777" w:rsidR="003D282F" w:rsidRPr="004F252F" w:rsidRDefault="003D282F" w:rsidP="003D282F">
      <w:pPr>
        <w:rPr>
          <w:b/>
        </w:rPr>
      </w:pPr>
      <w:r w:rsidRPr="004F71F5">
        <w:t>Si on inverse</w:t>
      </w:r>
      <w:r>
        <w:t xml:space="preserve"> le sens de propagation, on aurait exactement le même trajet à travers le dioptre ; c’est le </w:t>
      </w:r>
      <w:r>
        <w:rPr>
          <w:b/>
        </w:rPr>
        <w:t xml:space="preserve">principe du retour inverse </w:t>
      </w:r>
      <w:r w:rsidRPr="004F252F">
        <w:t>qui s’énonce comme suit :</w:t>
      </w:r>
    </w:p>
    <w:p w14:paraId="7D7235CD" w14:textId="77777777" w:rsidR="003D282F" w:rsidRPr="004F71F5" w:rsidRDefault="003D282F" w:rsidP="003D282F">
      <w:r>
        <w:t>Le trajet suivi par la lumière ne dépend pas du sens de celle-ci.</w:t>
      </w:r>
    </w:p>
    <w:p w14:paraId="3BBA4576" w14:textId="3BC886EE" w:rsidR="00537D41" w:rsidRDefault="00537D41" w:rsidP="00D10168">
      <w:pPr>
        <w:rPr>
          <w:rFonts w:eastAsiaTheme="minorEastAsia"/>
        </w:rPr>
      </w:pPr>
      <w:r>
        <w:rPr>
          <w:rFonts w:eastAsiaTheme="minorEastAsia"/>
        </w:rPr>
        <w:t>Nous venons de voir ce qu’il se passe pour un dioptre de type parallélépipède rectangle, voyons maintenant ce qu’il se passe dans un prisme.</w:t>
      </w:r>
    </w:p>
    <w:p w14:paraId="74078672" w14:textId="7C102D0F" w:rsidR="00537D41" w:rsidRDefault="00537D41" w:rsidP="00537D41">
      <w:pPr>
        <w:rPr>
          <w:rFonts w:asciiTheme="minorHAnsi" w:eastAsiaTheme="minorEastAsia" w:hAnsiTheme="minorHAnsi" w:cs="Helvetica"/>
          <w:sz w:val="22"/>
        </w:rPr>
      </w:pPr>
    </w:p>
    <w:p w14:paraId="1E2DADEB" w14:textId="08B869AB" w:rsidR="00D10168" w:rsidRDefault="004C2AB9" w:rsidP="00D10168">
      <w:r>
        <w:rPr>
          <w:rFonts w:asciiTheme="minorHAnsi" w:eastAsiaTheme="minorEastAsia" w:hAnsiTheme="minorHAnsi" w:cs="Helvetica"/>
          <w:noProof/>
          <w:sz w:val="22"/>
        </w:rPr>
        <w:drawing>
          <wp:anchor distT="0" distB="0" distL="114300" distR="114300" simplePos="0" relativeHeight="252011520" behindDoc="0" locked="0" layoutInCell="1" allowOverlap="1" wp14:anchorId="2AA281BA" wp14:editId="32B4BD3A">
            <wp:simplePos x="0" y="0"/>
            <wp:positionH relativeFrom="column">
              <wp:posOffset>3886200</wp:posOffset>
            </wp:positionH>
            <wp:positionV relativeFrom="paragraph">
              <wp:posOffset>-114300</wp:posOffset>
            </wp:positionV>
            <wp:extent cx="2389505" cy="1844040"/>
            <wp:effectExtent l="0" t="0" r="0" b="10160"/>
            <wp:wrapSquare wrapText="bothSides"/>
            <wp:docPr id="681" name="Image 681" descr="../../../../../Downloads/Message_sans_titre-5/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Message_sans_titre-5/FullSizeRender.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89505" cy="18440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10168" w:rsidRPr="00F74D61">
        <w:t xml:space="preserve">Observons ce qu’il se passe quand on place un prisme et que l’on regarde un objet placé derrière lui. </w:t>
      </w:r>
    </w:p>
    <w:p w14:paraId="5FBDC7A9" w14:textId="5347738A" w:rsidR="00537D41" w:rsidRDefault="00537D41" w:rsidP="00D10168">
      <w:pPr>
        <w:rPr>
          <w:rFonts w:eastAsiaTheme="minorEastAsia" w:cs="Helvetica"/>
        </w:rPr>
      </w:pPr>
    </w:p>
    <w:p w14:paraId="539AA21F" w14:textId="77777777" w:rsidR="00D10168" w:rsidRDefault="00D10168" w:rsidP="00D10168">
      <w:pPr>
        <w:rPr>
          <w:rFonts w:eastAsiaTheme="minorEastAsia" w:cs="Helvetica"/>
        </w:rPr>
      </w:pPr>
    </w:p>
    <w:p w14:paraId="6E4A5D4B" w14:textId="77777777" w:rsidR="00D10168" w:rsidRDefault="00D10168" w:rsidP="00D10168">
      <w:pPr>
        <w:rPr>
          <w:rFonts w:eastAsiaTheme="minorEastAsia" w:cs="Helvetica"/>
        </w:rPr>
      </w:pPr>
    </w:p>
    <w:p w14:paraId="35EA04E0" w14:textId="77777777" w:rsidR="00D10168" w:rsidRDefault="00D10168" w:rsidP="00D10168">
      <w:pPr>
        <w:rPr>
          <w:rFonts w:eastAsiaTheme="minorEastAsia" w:cs="Helvetica"/>
        </w:rPr>
      </w:pPr>
    </w:p>
    <w:p w14:paraId="3CAE2527" w14:textId="77777777" w:rsidR="004C2AB9" w:rsidRDefault="004C2AB9" w:rsidP="00D10168">
      <w:pPr>
        <w:rPr>
          <w:rFonts w:eastAsiaTheme="minorEastAsia" w:cs="Helvetica"/>
        </w:rPr>
      </w:pPr>
    </w:p>
    <w:p w14:paraId="7FD41E48" w14:textId="77777777" w:rsidR="004C2AB9" w:rsidRDefault="004C2AB9" w:rsidP="00D10168">
      <w:pPr>
        <w:rPr>
          <w:rFonts w:eastAsiaTheme="minorEastAsia" w:cs="Helvetica"/>
        </w:rPr>
      </w:pPr>
    </w:p>
    <w:p w14:paraId="7E0D531D" w14:textId="77777777" w:rsidR="004C2AB9" w:rsidRDefault="004C2AB9" w:rsidP="00D10168">
      <w:pPr>
        <w:rPr>
          <w:rFonts w:eastAsiaTheme="minorEastAsia"/>
        </w:rPr>
      </w:pPr>
    </w:p>
    <w:p w14:paraId="603A6E81" w14:textId="77777777" w:rsidR="004C2AB9" w:rsidRDefault="004C2AB9" w:rsidP="00D10168">
      <w:pPr>
        <w:rPr>
          <w:rFonts w:eastAsiaTheme="minorEastAsia"/>
        </w:rPr>
      </w:pPr>
    </w:p>
    <w:p w14:paraId="2889D8FD" w14:textId="77777777" w:rsidR="00D10168" w:rsidRDefault="00537D41" w:rsidP="00D10168">
      <w:pPr>
        <w:rPr>
          <w:rFonts w:asciiTheme="minorHAnsi" w:hAnsiTheme="minorHAnsi"/>
          <w:sz w:val="22"/>
          <w:szCs w:val="22"/>
        </w:rPr>
      </w:pPr>
      <w:r>
        <w:rPr>
          <w:rFonts w:eastAsiaTheme="minorEastAsia"/>
        </w:rPr>
        <w:t>La lumière, tout comme dans le cas précédent, est réfractée deux f</w:t>
      </w:r>
      <w:r w:rsidR="00D10168">
        <w:rPr>
          <w:rFonts w:eastAsiaTheme="minorEastAsia"/>
        </w:rPr>
        <w:t xml:space="preserve">ois de suite MAIS, dans ce cas : </w:t>
      </w:r>
      <w:r w:rsidR="00D10168" w:rsidRPr="00D10168">
        <w:t>les deux déviations se renforcent au lieu de se compenser comme le montre le schéma ci-joint.</w:t>
      </w:r>
    </w:p>
    <w:p w14:paraId="4B5629C4" w14:textId="49415727" w:rsidR="00D10168" w:rsidRDefault="00D10168" w:rsidP="00D10168">
      <w:pPr>
        <w:rPr>
          <w:rFonts w:asciiTheme="minorHAnsi" w:hAnsiTheme="minorHAnsi"/>
          <w:sz w:val="22"/>
          <w:szCs w:val="22"/>
        </w:rPr>
      </w:pPr>
      <w:r w:rsidRPr="00BD6B49">
        <w:rPr>
          <w:rFonts w:asciiTheme="minorHAnsi" w:eastAsiaTheme="minorEastAsia" w:hAnsiTheme="minorHAnsi" w:cs="Helvetica"/>
          <w:noProof/>
          <w:sz w:val="22"/>
        </w:rPr>
        <w:drawing>
          <wp:anchor distT="0" distB="0" distL="114300" distR="114300" simplePos="0" relativeHeight="252012544" behindDoc="0" locked="0" layoutInCell="1" allowOverlap="1" wp14:anchorId="22C2D9A0" wp14:editId="5ACC1CD5">
            <wp:simplePos x="0" y="0"/>
            <wp:positionH relativeFrom="column">
              <wp:posOffset>3200400</wp:posOffset>
            </wp:positionH>
            <wp:positionV relativeFrom="paragraph">
              <wp:posOffset>-1270</wp:posOffset>
            </wp:positionV>
            <wp:extent cx="3049270" cy="2545715"/>
            <wp:effectExtent l="0" t="0" r="0" b="0"/>
            <wp:wrapSquare wrapText="bothSides"/>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049270" cy="25457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38D2576" w14:textId="77777777" w:rsidR="00D10168" w:rsidRDefault="00D10168" w:rsidP="00D10168">
      <w:r>
        <w:t>Sur ce dessin :</w:t>
      </w:r>
    </w:p>
    <w:p w14:paraId="18E2F0DE" w14:textId="77777777" w:rsidR="00D10168" w:rsidRDefault="00D10168" w:rsidP="00D10168">
      <w:r>
        <w:t>- l signifie faisceau de lumière,</w:t>
      </w:r>
    </w:p>
    <w:p w14:paraId="553F35AF" w14:textId="77777777" w:rsidR="00D10168" w:rsidRDefault="00D10168" w:rsidP="00D10168">
      <w:r>
        <w:t>- l</w:t>
      </w:r>
      <w:r w:rsidRPr="002241C9">
        <w:rPr>
          <w:vertAlign w:val="subscript"/>
        </w:rPr>
        <w:t>R</w:t>
      </w:r>
      <w:r>
        <w:t xml:space="preserve"> signifie faisceau de lumière réel, </w:t>
      </w:r>
    </w:p>
    <w:p w14:paraId="74FB6DE3" w14:textId="77777777" w:rsidR="00D10168" w:rsidRDefault="00D10168" w:rsidP="00D10168">
      <w:r>
        <w:t>- l</w:t>
      </w:r>
      <w:r w:rsidRPr="002241C9">
        <w:rPr>
          <w:vertAlign w:val="subscript"/>
        </w:rPr>
        <w:t>R</w:t>
      </w:r>
      <w:r>
        <w:rPr>
          <w:vertAlign w:val="subscript"/>
        </w:rPr>
        <w:t>-V</w:t>
      </w:r>
      <w:r>
        <w:t xml:space="preserve"> signifie faisceau de lumière virtuelle. </w:t>
      </w:r>
    </w:p>
    <w:p w14:paraId="6CB38C35" w14:textId="77777777" w:rsidR="00D10168" w:rsidRDefault="00D10168" w:rsidP="00D10168"/>
    <w:p w14:paraId="3F16B913" w14:textId="5CDE75FC" w:rsidR="00D10168" w:rsidRDefault="00D10168" w:rsidP="00D10168">
      <w:r>
        <w:t>On a donc une déviation du faisceau de lumière.</w:t>
      </w:r>
    </w:p>
    <w:p w14:paraId="0EA18F2A" w14:textId="64D3B313" w:rsidR="00537D41" w:rsidRDefault="00537D41" w:rsidP="00D10168">
      <w:pPr>
        <w:rPr>
          <w:rFonts w:eastAsiaTheme="minorEastAsia" w:cs="Helvetica"/>
        </w:rPr>
      </w:pPr>
    </w:p>
    <w:p w14:paraId="66FDFFE5" w14:textId="14C4496B" w:rsidR="00537D41" w:rsidRDefault="00537D41" w:rsidP="00537D41">
      <w:pPr>
        <w:rPr>
          <w:rFonts w:asciiTheme="minorHAnsi" w:eastAsiaTheme="minorEastAsia" w:hAnsiTheme="minorHAnsi" w:cs="Helvetica"/>
          <w:sz w:val="22"/>
        </w:rPr>
      </w:pPr>
    </w:p>
    <w:p w14:paraId="394ED287" w14:textId="77777777" w:rsidR="00537D41" w:rsidRDefault="00537D41" w:rsidP="00537D41">
      <w:pPr>
        <w:rPr>
          <w:rFonts w:asciiTheme="minorHAnsi" w:eastAsiaTheme="minorEastAsia" w:hAnsiTheme="minorHAnsi" w:cs="Helvetica"/>
          <w:sz w:val="22"/>
        </w:rPr>
      </w:pPr>
    </w:p>
    <w:p w14:paraId="1FEF52D2" w14:textId="77777777" w:rsidR="00537D41" w:rsidRDefault="00537D41" w:rsidP="00537D41">
      <w:pPr>
        <w:rPr>
          <w:rFonts w:asciiTheme="minorHAnsi" w:eastAsiaTheme="minorEastAsia" w:hAnsiTheme="minorHAnsi" w:cs="Helvetica"/>
          <w:sz w:val="22"/>
        </w:rPr>
      </w:pPr>
    </w:p>
    <w:p w14:paraId="7C284DEB" w14:textId="77777777" w:rsidR="00537D41" w:rsidRDefault="00537D41" w:rsidP="00537D41">
      <w:pPr>
        <w:pStyle w:val="consignes"/>
        <w:ind w:left="0"/>
        <w:rPr>
          <w:rFonts w:asciiTheme="majorHAnsi" w:eastAsiaTheme="majorEastAsia" w:hAnsiTheme="majorHAnsi" w:cstheme="majorBidi"/>
          <w:i w:val="0"/>
          <w:iCs/>
          <w:color w:val="4F81BD" w:themeColor="accent1"/>
          <w:sz w:val="24"/>
          <w:szCs w:val="24"/>
          <w:lang w:eastAsia="fr-FR"/>
        </w:rPr>
      </w:pPr>
    </w:p>
    <w:p w14:paraId="540640DF" w14:textId="5897DCD4" w:rsidR="00537D41" w:rsidRPr="00D10168" w:rsidRDefault="00537D41" w:rsidP="00537D41">
      <w:pPr>
        <w:pStyle w:val="Titre2"/>
      </w:pPr>
      <w:bookmarkStart w:id="49" w:name="_Toc356913457"/>
      <w:r>
        <w:t>Lois de la réfraction</w:t>
      </w:r>
      <w:bookmarkEnd w:id="49"/>
    </w:p>
    <w:p w14:paraId="30EE7D57" w14:textId="54FF9E09" w:rsidR="00537D41" w:rsidRPr="00D10168" w:rsidRDefault="00537D41" w:rsidP="00D10168">
      <w:pPr>
        <w:rPr>
          <w:rFonts w:eastAsiaTheme="minorEastAsia"/>
        </w:rPr>
      </w:pPr>
      <w:r>
        <w:rPr>
          <w:rFonts w:eastAsiaTheme="minorEastAsia"/>
        </w:rPr>
        <w:t xml:space="preserve">Nous avons vu précédemment que chaque milieu transparent était caractérisé par un indice de réfraction. </w:t>
      </w:r>
    </w:p>
    <w:p w14:paraId="484B4387" w14:textId="77777777" w:rsidR="00537D41" w:rsidRDefault="00537D41" w:rsidP="00D10168">
      <w:pPr>
        <w:rPr>
          <w:color w:val="000000" w:themeColor="text1"/>
          <w:szCs w:val="22"/>
        </w:rPr>
      </w:pPr>
      <w:r>
        <w:rPr>
          <w:color w:val="000000" w:themeColor="text1"/>
          <w:szCs w:val="22"/>
        </w:rPr>
        <w:t>Lorsqu’un rayon incident rencontre un dioptre (surface de séparation entre deux milieux transparents), le rayon réfracté obéit aux deux lois de lois de la réfraction.</w:t>
      </w:r>
    </w:p>
    <w:p w14:paraId="30B68365" w14:textId="6D5EA41F" w:rsidR="00537D41" w:rsidRPr="00D10168" w:rsidRDefault="00537D41" w:rsidP="00D10168">
      <w:pPr>
        <w:rPr>
          <w:color w:val="000000" w:themeColor="text1"/>
          <w:szCs w:val="22"/>
        </w:rPr>
      </w:pPr>
      <w:r>
        <w:rPr>
          <w:color w:val="000000" w:themeColor="text1"/>
          <w:szCs w:val="22"/>
        </w:rPr>
        <w:t>La première de ces lois est que le rayon réfracté se trouve dans le plan formé par le faisceau incident et la normale au dioptre au point d’incidence, de l’autre côté de la normale.</w:t>
      </w:r>
    </w:p>
    <w:p w14:paraId="64DB81B2" w14:textId="27D80BF2" w:rsidR="00537D41" w:rsidRDefault="00537D41" w:rsidP="00D10168">
      <w:pPr>
        <w:rPr>
          <w:rFonts w:eastAsiaTheme="minorEastAsia"/>
          <w:color w:val="000000" w:themeColor="text1"/>
          <w:szCs w:val="22"/>
        </w:rPr>
      </w:pPr>
      <w:r>
        <w:rPr>
          <w:rFonts w:eastAsiaTheme="minorEastAsia"/>
        </w:rPr>
        <w:t xml:space="preserve">La seconde loi te permettra de connaître l’angle avec lequel un faisceau de lumière sortira du second milieu, elle est connue sous le nom de loi de Snell-Descarte.  Celle-ci nous dit que l’angle </w:t>
      </w:r>
      <m:oMath>
        <m:acc>
          <m:accPr>
            <m:ctrlPr>
              <w:rPr>
                <w:rFonts w:ascii="Cambria Math" w:eastAsiaTheme="minorEastAsia" w:hAnsi="Cambria Math"/>
                <w:i/>
                <w:color w:val="000000" w:themeColor="text1"/>
                <w:szCs w:val="22"/>
              </w:rPr>
            </m:ctrlPr>
          </m:accPr>
          <m:e>
            <m:r>
              <w:rPr>
                <w:rFonts w:ascii="Cambria Math" w:eastAsiaTheme="minorEastAsia" w:hAnsi="Cambria Math"/>
                <w:color w:val="000000" w:themeColor="text1"/>
                <w:szCs w:val="22"/>
              </w:rPr>
              <m:t>r</m:t>
            </m:r>
          </m:e>
        </m:acc>
      </m:oMath>
      <w:r>
        <w:rPr>
          <w:rFonts w:eastAsiaTheme="minorEastAsia"/>
          <w:color w:val="000000" w:themeColor="text1"/>
          <w:szCs w:val="22"/>
        </w:rPr>
        <w:t xml:space="preserve"> que le rayon réfracté forme avec la normale est lié à l’angle </w:t>
      </w:r>
      <m:oMath>
        <m:acc>
          <m:accPr>
            <m:ctrlPr>
              <w:rPr>
                <w:rFonts w:ascii="Cambria Math" w:hAnsi="Cambria Math"/>
                <w:i/>
                <w:color w:val="000000" w:themeColor="text1"/>
                <w:szCs w:val="22"/>
              </w:rPr>
            </m:ctrlPr>
          </m:accPr>
          <m:e>
            <m:r>
              <w:rPr>
                <w:rFonts w:ascii="Cambria Math" w:hAnsi="Cambria Math"/>
                <w:color w:val="000000" w:themeColor="text1"/>
                <w:szCs w:val="22"/>
              </w:rPr>
              <m:t>i</m:t>
            </m:r>
          </m:e>
        </m:acc>
      </m:oMath>
      <w:r>
        <w:rPr>
          <w:rFonts w:eastAsiaTheme="minorEastAsia"/>
          <w:color w:val="000000" w:themeColor="text1"/>
          <w:szCs w:val="22"/>
        </w:rPr>
        <w:t xml:space="preserve"> formé par le rayon incident et la normale. </w:t>
      </w:r>
      <w:r w:rsidR="00020CAB">
        <w:rPr>
          <w:rFonts w:eastAsiaTheme="minorEastAsia"/>
          <w:color w:val="000000" w:themeColor="text1"/>
          <w:szCs w:val="22"/>
        </w:rPr>
        <w:t xml:space="preserve"> </w:t>
      </w:r>
      <w:r>
        <w:rPr>
          <w:rFonts w:eastAsiaTheme="minorEastAsia"/>
          <w:color w:val="000000" w:themeColor="text1"/>
          <w:szCs w:val="22"/>
        </w:rPr>
        <w:t>Cette loi s’écrit comme suit :</w:t>
      </w:r>
    </w:p>
    <w:p w14:paraId="264F1C01" w14:textId="77777777" w:rsidR="00020CAB" w:rsidRDefault="00020CAB" w:rsidP="00D10168">
      <w:pPr>
        <w:rPr>
          <w:rFonts w:eastAsiaTheme="minorEastAsia"/>
        </w:rPr>
      </w:pPr>
    </w:p>
    <w:p w14:paraId="41DECD00" w14:textId="77777777" w:rsidR="00537D41" w:rsidRPr="00D10168" w:rsidRDefault="00537D41" w:rsidP="00020CAB">
      <w:pPr>
        <w:pBdr>
          <w:top w:val="single" w:sz="4" w:space="1" w:color="auto"/>
          <w:left w:val="single" w:sz="4" w:space="4" w:color="auto"/>
          <w:bottom w:val="single" w:sz="4" w:space="1" w:color="auto"/>
          <w:right w:val="single" w:sz="4" w:space="4" w:color="auto"/>
        </w:pBdr>
        <w:shd w:val="clear" w:color="auto" w:fill="D9D9D9"/>
        <w:jc w:val="center"/>
        <w:rPr>
          <w:rFonts w:eastAsiaTheme="minorEastAsia"/>
        </w:rPr>
      </w:pPr>
      <w:r w:rsidRPr="00D10168">
        <w:t>n</w:t>
      </w:r>
      <w:r w:rsidRPr="00D10168">
        <w:rPr>
          <w:vertAlign w:val="subscript"/>
        </w:rPr>
        <w:t>1</w:t>
      </w:r>
      <w:r w:rsidRPr="00D10168">
        <w:t xml:space="preserve"> . sin </w:t>
      </w:r>
      <m:oMath>
        <m:acc>
          <m:accPr>
            <m:ctrlPr>
              <w:rPr>
                <w:rFonts w:ascii="Cambria Math" w:hAnsi="Cambria Math"/>
                <w:i/>
              </w:rPr>
            </m:ctrlPr>
          </m:accPr>
          <m:e>
            <m:r>
              <w:rPr>
                <w:rFonts w:ascii="Cambria Math" w:hAnsi="Cambria Math"/>
              </w:rPr>
              <m:t>i</m:t>
            </m:r>
          </m:e>
        </m:acc>
      </m:oMath>
      <w:r w:rsidRPr="00D10168">
        <w:rPr>
          <w:rFonts w:eastAsiaTheme="minorEastAsia"/>
        </w:rPr>
        <w:t xml:space="preserve">  =  n</w:t>
      </w:r>
      <w:r w:rsidRPr="00D10168">
        <w:rPr>
          <w:rFonts w:eastAsiaTheme="minorEastAsia"/>
          <w:vertAlign w:val="subscript"/>
        </w:rPr>
        <w:t>2</w:t>
      </w:r>
      <w:r w:rsidRPr="00D10168">
        <w:rPr>
          <w:rFonts w:eastAsiaTheme="minorEastAsia"/>
        </w:rPr>
        <w:t xml:space="preserve">  .  sin </w:t>
      </w:r>
      <m:oMath>
        <m:acc>
          <m:accPr>
            <m:ctrlPr>
              <w:rPr>
                <w:rFonts w:ascii="Cambria Math" w:eastAsiaTheme="minorEastAsia" w:hAnsi="Cambria Math"/>
                <w:i/>
              </w:rPr>
            </m:ctrlPr>
          </m:accPr>
          <m:e>
            <m:r>
              <w:rPr>
                <w:rFonts w:ascii="Cambria Math" w:eastAsiaTheme="minorEastAsia" w:hAnsi="Cambria Math"/>
              </w:rPr>
              <m:t>r</m:t>
            </m:r>
          </m:e>
        </m:acc>
      </m:oMath>
    </w:p>
    <w:p w14:paraId="7C59362D" w14:textId="16EA04D3" w:rsidR="00537D41" w:rsidRDefault="00D10168" w:rsidP="00020CAB">
      <w:pPr>
        <w:pBdr>
          <w:top w:val="single" w:sz="4" w:space="1" w:color="auto"/>
          <w:left w:val="single" w:sz="4" w:space="4" w:color="auto"/>
          <w:bottom w:val="single" w:sz="4" w:space="1" w:color="auto"/>
          <w:right w:val="single" w:sz="4" w:space="4" w:color="auto"/>
        </w:pBdr>
        <w:shd w:val="clear" w:color="auto" w:fill="D9D9D9"/>
        <w:tabs>
          <w:tab w:val="left" w:pos="993"/>
          <w:tab w:val="left" w:pos="2835"/>
        </w:tabs>
        <w:rPr>
          <w:sz w:val="22"/>
          <w:szCs w:val="22"/>
        </w:rPr>
      </w:pPr>
      <w:r>
        <w:rPr>
          <w:rFonts w:eastAsiaTheme="minorEastAsia"/>
          <w:sz w:val="22"/>
          <w:szCs w:val="22"/>
        </w:rPr>
        <w:tab/>
      </w:r>
      <w:r w:rsidR="00537D41">
        <w:rPr>
          <w:rFonts w:eastAsiaTheme="minorEastAsia"/>
          <w:sz w:val="22"/>
          <w:szCs w:val="22"/>
        </w:rPr>
        <w:t>avec</w:t>
      </w:r>
      <w:r w:rsidR="00537D41">
        <w:rPr>
          <w:rFonts w:eastAsiaTheme="minorEastAsia"/>
          <w:sz w:val="22"/>
          <w:szCs w:val="22"/>
        </w:rPr>
        <w:tab/>
      </w:r>
      <w:r w:rsidR="00537D41" w:rsidRPr="003466AC">
        <w:rPr>
          <w:sz w:val="22"/>
          <w:szCs w:val="22"/>
        </w:rPr>
        <w:t>n</w:t>
      </w:r>
      <w:r w:rsidR="00537D41" w:rsidRPr="003466AC">
        <w:rPr>
          <w:sz w:val="22"/>
          <w:szCs w:val="22"/>
          <w:vertAlign w:val="subscript"/>
        </w:rPr>
        <w:t>1</w:t>
      </w:r>
      <w:r w:rsidR="00537D41">
        <w:rPr>
          <w:sz w:val="22"/>
          <w:szCs w:val="22"/>
        </w:rPr>
        <w:t xml:space="preserve"> l’indice de réfraction du premier milieu</w:t>
      </w:r>
    </w:p>
    <w:p w14:paraId="05804BC5" w14:textId="10BBFD1D" w:rsidR="00537D41" w:rsidRDefault="00B24ABC" w:rsidP="00020CAB">
      <w:pPr>
        <w:pBdr>
          <w:top w:val="single" w:sz="4" w:space="1" w:color="auto"/>
          <w:left w:val="single" w:sz="4" w:space="4" w:color="auto"/>
          <w:bottom w:val="single" w:sz="4" w:space="1" w:color="auto"/>
          <w:right w:val="single" w:sz="4" w:space="4" w:color="auto"/>
        </w:pBdr>
        <w:shd w:val="clear" w:color="auto" w:fill="D9D9D9"/>
        <w:tabs>
          <w:tab w:val="left" w:pos="2835"/>
        </w:tabs>
        <w:rPr>
          <w:sz w:val="22"/>
          <w:szCs w:val="22"/>
        </w:rPr>
      </w:pPr>
      <w:r>
        <w:rPr>
          <w:sz w:val="22"/>
          <w:szCs w:val="22"/>
        </w:rPr>
        <w:tab/>
      </w:r>
      <w:r w:rsidR="00537D41" w:rsidRPr="003466AC">
        <w:rPr>
          <w:sz w:val="22"/>
          <w:szCs w:val="22"/>
        </w:rPr>
        <w:t>n</w:t>
      </w:r>
      <w:r w:rsidR="00537D41">
        <w:rPr>
          <w:sz w:val="22"/>
          <w:szCs w:val="22"/>
          <w:vertAlign w:val="subscript"/>
        </w:rPr>
        <w:t>2</w:t>
      </w:r>
      <w:r w:rsidR="00537D41">
        <w:rPr>
          <w:sz w:val="22"/>
          <w:szCs w:val="22"/>
        </w:rPr>
        <w:t xml:space="preserve"> l’indice de réfraction du second milieu</w:t>
      </w:r>
    </w:p>
    <w:p w14:paraId="25E77BF1" w14:textId="781DAA77" w:rsidR="00537D41" w:rsidRDefault="00537D41" w:rsidP="00020CAB">
      <w:pPr>
        <w:pBdr>
          <w:top w:val="single" w:sz="4" w:space="1" w:color="auto"/>
          <w:left w:val="single" w:sz="4" w:space="4" w:color="auto"/>
          <w:bottom w:val="single" w:sz="4" w:space="1" w:color="auto"/>
          <w:right w:val="single" w:sz="4" w:space="4" w:color="auto"/>
        </w:pBdr>
        <w:shd w:val="clear" w:color="auto" w:fill="D9D9D9"/>
        <w:tabs>
          <w:tab w:val="left" w:pos="2835"/>
        </w:tabs>
        <w:rPr>
          <w:sz w:val="22"/>
          <w:szCs w:val="22"/>
        </w:rPr>
      </w:pPr>
      <w:r>
        <w:rPr>
          <w:sz w:val="22"/>
          <w:szCs w:val="22"/>
        </w:rPr>
        <w:tab/>
      </w:r>
      <m:oMath>
        <m:acc>
          <m:accPr>
            <m:ctrlPr>
              <w:rPr>
                <w:rFonts w:ascii="Cambria Math" w:hAnsi="Cambria Math"/>
                <w:i/>
                <w:sz w:val="22"/>
                <w:szCs w:val="22"/>
              </w:rPr>
            </m:ctrlPr>
          </m:accPr>
          <m:e>
            <m:r>
              <w:rPr>
                <w:rFonts w:ascii="Cambria Math" w:hAnsi="Cambria Math"/>
                <w:sz w:val="22"/>
                <w:szCs w:val="22"/>
              </w:rPr>
              <m:t>i</m:t>
            </m:r>
          </m:e>
        </m:acc>
      </m:oMath>
      <w:r>
        <w:rPr>
          <w:sz w:val="22"/>
          <w:szCs w:val="22"/>
        </w:rPr>
        <w:t xml:space="preserve"> l’angle d’incidence </w:t>
      </w:r>
    </w:p>
    <w:p w14:paraId="29B46ED4" w14:textId="17EB254D" w:rsidR="00537D41" w:rsidRPr="00D10168" w:rsidRDefault="00D10168" w:rsidP="00020CAB">
      <w:pPr>
        <w:pBdr>
          <w:top w:val="single" w:sz="4" w:space="1" w:color="auto"/>
          <w:left w:val="single" w:sz="4" w:space="4" w:color="auto"/>
          <w:bottom w:val="single" w:sz="4" w:space="1" w:color="auto"/>
          <w:right w:val="single" w:sz="4" w:space="4" w:color="auto"/>
        </w:pBdr>
        <w:shd w:val="clear" w:color="auto" w:fill="D9D9D9"/>
        <w:tabs>
          <w:tab w:val="left" w:pos="2835"/>
        </w:tabs>
        <w:rPr>
          <w:rFonts w:eastAsiaTheme="minorEastAsia"/>
          <w:sz w:val="22"/>
          <w:szCs w:val="22"/>
        </w:rPr>
      </w:pPr>
      <w:r>
        <w:rPr>
          <w:rFonts w:eastAsiaTheme="minorEastAsia"/>
          <w:sz w:val="22"/>
          <w:szCs w:val="22"/>
        </w:rPr>
        <w:tab/>
      </w:r>
      <m:oMath>
        <m:acc>
          <m:accPr>
            <m:ctrlPr>
              <w:rPr>
                <w:rFonts w:ascii="Cambria Math" w:eastAsiaTheme="minorEastAsia" w:hAnsi="Cambria Math"/>
                <w:i/>
                <w:sz w:val="22"/>
                <w:szCs w:val="22"/>
              </w:rPr>
            </m:ctrlPr>
          </m:accPr>
          <m:e>
            <m:r>
              <w:rPr>
                <w:rFonts w:ascii="Cambria Math" w:eastAsiaTheme="minorEastAsia" w:hAnsi="Cambria Math"/>
                <w:sz w:val="22"/>
                <w:szCs w:val="22"/>
              </w:rPr>
              <m:t>r</m:t>
            </m:r>
          </m:e>
        </m:acc>
      </m:oMath>
      <w:r w:rsidR="00537D41">
        <w:rPr>
          <w:rFonts w:eastAsiaTheme="minorEastAsia"/>
          <w:sz w:val="22"/>
          <w:szCs w:val="22"/>
        </w:rPr>
        <w:t xml:space="preserve"> l’angle réfracté</w:t>
      </w:r>
    </w:p>
    <w:p w14:paraId="0A0C765D" w14:textId="77777777" w:rsidR="00537D41" w:rsidRPr="003466AC" w:rsidRDefault="00537D41" w:rsidP="00537D41">
      <w:pPr>
        <w:rPr>
          <w:rFonts w:asciiTheme="minorHAnsi" w:hAnsiTheme="minorHAnsi"/>
          <w:color w:val="000000" w:themeColor="text1"/>
          <w:sz w:val="22"/>
          <w:szCs w:val="22"/>
          <w:u w:val="single"/>
        </w:rPr>
      </w:pPr>
    </w:p>
    <w:p w14:paraId="1B257BDE" w14:textId="77777777" w:rsidR="00537D41" w:rsidRPr="00685311" w:rsidRDefault="00537D41" w:rsidP="00020CAB">
      <w:r w:rsidRPr="00685311">
        <w:rPr>
          <w:u w:val="single"/>
        </w:rPr>
        <w:t>Application </w:t>
      </w:r>
      <w:r w:rsidRPr="00685311">
        <w:t>:</w:t>
      </w:r>
      <w:r>
        <w:t xml:space="preserve"> </w:t>
      </w:r>
      <w:r w:rsidRPr="00685311">
        <w:t>Un fin faisceau lumineux arrive de l’air (n = 1) à la surface libre d’un liquide sous un angle d’incidence de 55° et est dévié avec un angle de 40°.</w:t>
      </w:r>
    </w:p>
    <w:p w14:paraId="080DC254" w14:textId="77777777" w:rsidR="00537D41" w:rsidRDefault="00537D41" w:rsidP="00020CAB">
      <w:r w:rsidRPr="00685311">
        <w:t>Quel est l’indice de réfraction de ce liqu</w:t>
      </w:r>
      <w:r>
        <w:t>ide ? Est-il plus ou moins réfringent</w:t>
      </w:r>
      <w:r w:rsidRPr="00685311">
        <w:t xml:space="preserve"> que l’eau ?</w:t>
      </w:r>
    </w:p>
    <w:p w14:paraId="6BA78B4F" w14:textId="77777777" w:rsidR="00537D41" w:rsidRDefault="00537D41" w:rsidP="00537D41">
      <w:pPr>
        <w:spacing w:before="0" w:after="0"/>
        <w:jc w:val="left"/>
        <w:rPr>
          <w:rFonts w:asciiTheme="minorHAnsi" w:hAnsiTheme="minorHAnsi"/>
          <w:color w:val="000000" w:themeColor="text1"/>
          <w:sz w:val="22"/>
          <w:szCs w:val="22"/>
        </w:rPr>
      </w:pPr>
      <w:r>
        <w:rPr>
          <w:rFonts w:asciiTheme="minorHAnsi" w:hAnsiTheme="minorHAnsi"/>
          <w:color w:val="000000" w:themeColor="text1"/>
          <w:sz w:val="22"/>
          <w:szCs w:val="22"/>
        </w:rPr>
        <w:br w:type="page"/>
      </w:r>
    </w:p>
    <w:p w14:paraId="159838D5" w14:textId="77777777" w:rsidR="00537D41" w:rsidRPr="00386589" w:rsidRDefault="00537D41" w:rsidP="00020CAB">
      <w:pPr>
        <w:pStyle w:val="Titre2"/>
      </w:pPr>
      <w:bookmarkStart w:id="50" w:name="_Toc356913458"/>
      <w:r>
        <w:t>Réflexion partielle et réflexion totale</w:t>
      </w:r>
      <w:bookmarkEnd w:id="50"/>
      <w:r>
        <w:t xml:space="preserve"> </w:t>
      </w:r>
    </w:p>
    <w:p w14:paraId="397EEC8A" w14:textId="77777777" w:rsidR="00537D41" w:rsidRDefault="00537D41" w:rsidP="00020CAB">
      <w:pPr>
        <w:pStyle w:val="Titre3"/>
      </w:pPr>
      <w:bookmarkStart w:id="51" w:name="_Toc356913459"/>
      <w:r>
        <w:t>Réflexion partielle</w:t>
      </w:r>
      <w:bookmarkEnd w:id="51"/>
    </w:p>
    <w:p w14:paraId="5C284652" w14:textId="6D2A6BA8" w:rsidR="00537D41" w:rsidRDefault="00537D41" w:rsidP="00020CAB">
      <w:r>
        <w:t>Si tu envoies un faisceau de lumière de l’air (milieu 1) vers de l’eau ou du plexiglass (milieu 2), le deuxième milieu étant plus réfringent que l’air ; tu observeras DEUX FAISEAUX de lumière. Le premier faisceau étant le faisceau réfracté et le second étant le faisceau réfléchi comme le montre le schéma suivant :</w:t>
      </w:r>
    </w:p>
    <w:p w14:paraId="101E8F89" w14:textId="77777777" w:rsidR="00537D41" w:rsidRPr="00C654C2" w:rsidRDefault="00537D41" w:rsidP="00537D41">
      <w:pPr>
        <w:rPr>
          <w:rFonts w:asciiTheme="minorHAnsi" w:hAnsiTheme="minorHAnsi"/>
          <w:color w:val="000000" w:themeColor="text1"/>
          <w:sz w:val="22"/>
        </w:rPr>
      </w:pPr>
      <w:r>
        <w:rPr>
          <w:rFonts w:asciiTheme="minorHAnsi" w:eastAsiaTheme="minorEastAsia" w:hAnsiTheme="minorHAnsi" w:cs="Helvetica"/>
          <w:noProof/>
          <w:sz w:val="22"/>
          <w:szCs w:val="22"/>
        </w:rPr>
        <w:drawing>
          <wp:anchor distT="0" distB="0" distL="114300" distR="114300" simplePos="0" relativeHeight="252000256" behindDoc="0" locked="0" layoutInCell="1" allowOverlap="1" wp14:anchorId="53C95953" wp14:editId="637AEB26">
            <wp:simplePos x="0" y="0"/>
            <wp:positionH relativeFrom="column">
              <wp:posOffset>-342900</wp:posOffset>
            </wp:positionH>
            <wp:positionV relativeFrom="paragraph">
              <wp:posOffset>106680</wp:posOffset>
            </wp:positionV>
            <wp:extent cx="3429000" cy="2470150"/>
            <wp:effectExtent l="0" t="0" r="0" b="0"/>
            <wp:wrapSquare wrapText="bothSides"/>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429000" cy="24701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E6B29F" w14:textId="77777777" w:rsidR="00020CAB" w:rsidRPr="00A4308D" w:rsidRDefault="00020CAB" w:rsidP="00020CAB">
      <w:r w:rsidRPr="00A4308D">
        <w:t>Le faisceau réfléch</w:t>
      </w:r>
      <w:r>
        <w:t>i suit les lois de la réflexion</w:t>
      </w:r>
      <w:r w:rsidRPr="00A4308D">
        <w:t xml:space="preserve"> spéculaire et le faisceau réfracté</w:t>
      </w:r>
      <w:r>
        <w:t xml:space="preserve"> suit les lois de la réfraction</w:t>
      </w:r>
      <w:r w:rsidRPr="00A4308D">
        <w:t>.</w:t>
      </w:r>
    </w:p>
    <w:p w14:paraId="1E5F3C8B" w14:textId="77777777" w:rsidR="00020CAB" w:rsidRDefault="00020CAB" w:rsidP="00020CAB"/>
    <w:p w14:paraId="46A27354" w14:textId="77777777" w:rsidR="00020CAB" w:rsidRDefault="00020CAB" w:rsidP="00020CAB">
      <w:r>
        <w:t>Que se passe-t-il si l’angle incident augmente ?</w:t>
      </w:r>
    </w:p>
    <w:p w14:paraId="612F4301" w14:textId="77777777" w:rsidR="00020CAB" w:rsidRPr="00A4308D" w:rsidRDefault="00020CAB" w:rsidP="00020CAB">
      <w:r>
        <w:t>(vidéo)</w:t>
      </w:r>
    </w:p>
    <w:p w14:paraId="7F7522C7" w14:textId="77777777" w:rsidR="00537D41" w:rsidRDefault="00537D41" w:rsidP="00537D41">
      <w:pPr>
        <w:rPr>
          <w:rFonts w:asciiTheme="minorHAnsi" w:eastAsiaTheme="minorEastAsia" w:hAnsiTheme="minorHAnsi" w:cs="Helvetica"/>
          <w:sz w:val="22"/>
          <w:szCs w:val="22"/>
        </w:rPr>
      </w:pPr>
    </w:p>
    <w:p w14:paraId="4BC42C58" w14:textId="77777777" w:rsidR="00537D41" w:rsidRDefault="00537D41" w:rsidP="00537D41">
      <w:pPr>
        <w:rPr>
          <w:rFonts w:asciiTheme="minorHAnsi" w:eastAsiaTheme="minorEastAsia" w:hAnsiTheme="minorHAnsi" w:cs="Helvetica"/>
          <w:sz w:val="22"/>
          <w:szCs w:val="22"/>
        </w:rPr>
      </w:pPr>
    </w:p>
    <w:p w14:paraId="3FE61624" w14:textId="77777777" w:rsidR="00537D41" w:rsidRDefault="00537D41" w:rsidP="00537D41">
      <w:pPr>
        <w:rPr>
          <w:rFonts w:asciiTheme="minorHAnsi" w:eastAsiaTheme="minorEastAsia" w:hAnsiTheme="minorHAnsi" w:cs="Helvetica"/>
          <w:sz w:val="22"/>
          <w:szCs w:val="22"/>
        </w:rPr>
      </w:pPr>
    </w:p>
    <w:p w14:paraId="78EC4BAD" w14:textId="77777777" w:rsidR="00537D41" w:rsidRDefault="00537D41" w:rsidP="00537D41">
      <w:pPr>
        <w:rPr>
          <w:rFonts w:asciiTheme="minorHAnsi" w:eastAsiaTheme="minorEastAsia" w:hAnsiTheme="minorHAnsi" w:cs="Helvetica"/>
          <w:sz w:val="22"/>
          <w:szCs w:val="22"/>
        </w:rPr>
      </w:pPr>
    </w:p>
    <w:p w14:paraId="1C201B91" w14:textId="77777777" w:rsidR="00537D41" w:rsidRDefault="00537D41" w:rsidP="00537D41">
      <w:pPr>
        <w:rPr>
          <w:rFonts w:asciiTheme="minorHAnsi" w:eastAsiaTheme="minorEastAsia" w:hAnsiTheme="minorHAnsi" w:cs="Helvetica"/>
          <w:sz w:val="22"/>
          <w:szCs w:val="22"/>
        </w:rPr>
      </w:pPr>
    </w:p>
    <w:p w14:paraId="50140671" w14:textId="77777777" w:rsidR="00537D41" w:rsidRDefault="00537D41" w:rsidP="00537D41">
      <w:pPr>
        <w:rPr>
          <w:rFonts w:asciiTheme="minorHAnsi" w:eastAsiaTheme="minorEastAsia" w:hAnsiTheme="minorHAnsi" w:cs="Helvetica"/>
          <w:sz w:val="22"/>
          <w:szCs w:val="22"/>
        </w:rPr>
      </w:pPr>
    </w:p>
    <w:p w14:paraId="1E2261A5" w14:textId="77777777" w:rsidR="00020CAB" w:rsidRDefault="00020CAB" w:rsidP="00537D41">
      <w:pPr>
        <w:rPr>
          <w:rFonts w:asciiTheme="minorHAnsi" w:eastAsiaTheme="minorEastAsia" w:hAnsiTheme="minorHAnsi" w:cs="Helvetica"/>
          <w:sz w:val="22"/>
          <w:szCs w:val="22"/>
        </w:rPr>
      </w:pPr>
    </w:p>
    <w:p w14:paraId="0230A201" w14:textId="1C974312" w:rsidR="00537D41" w:rsidRPr="00B24ABC" w:rsidRDefault="00537D41" w:rsidP="00537D41">
      <w:pPr>
        <w:rPr>
          <w:rFonts w:eastAsiaTheme="minorEastAsia"/>
        </w:rPr>
      </w:pPr>
      <w:r>
        <w:rPr>
          <w:rFonts w:eastAsiaTheme="minorEastAsia"/>
        </w:rPr>
        <w:t xml:space="preserve">Au fur et à mesure que l’angle incident s’éloigne de la normale, l’intensité du faisceau réfléchi augmente tandis que celle du faisceau réfracté diminue.  Toute la lumière envoyée vers le dioptre ne le traverse donc pas ; une partie est réfléchie vers le milieu d’où il vient.  On a donc une </w:t>
      </w:r>
      <w:r w:rsidRPr="0010740F">
        <w:rPr>
          <w:rFonts w:eastAsiaTheme="minorEastAsia"/>
          <w:b/>
        </w:rPr>
        <w:t>réflexion partielle</w:t>
      </w:r>
      <w:r>
        <w:rPr>
          <w:rFonts w:eastAsiaTheme="minorEastAsia"/>
        </w:rPr>
        <w:t>.</w:t>
      </w:r>
    </w:p>
    <w:p w14:paraId="5619024B" w14:textId="17357EC1" w:rsidR="00537D41" w:rsidRPr="00020CAB" w:rsidRDefault="00537D41" w:rsidP="00537D41">
      <w:pPr>
        <w:pStyle w:val="Titre3"/>
      </w:pPr>
      <w:bookmarkStart w:id="52" w:name="_Toc356913460"/>
      <w:r>
        <w:t>Réflexion totale</w:t>
      </w:r>
      <w:bookmarkEnd w:id="52"/>
    </w:p>
    <w:p w14:paraId="1879E671" w14:textId="77777777" w:rsidR="00537D41" w:rsidRDefault="00537D41" w:rsidP="00020CAB">
      <w:pPr>
        <w:rPr>
          <w:rFonts w:eastAsiaTheme="minorEastAsia"/>
        </w:rPr>
      </w:pPr>
      <w:r>
        <w:rPr>
          <w:rFonts w:eastAsiaTheme="minorEastAsia"/>
        </w:rPr>
        <w:t>Prenons le cas où le milieu incident est moins réfringent que le milieu vers lequel le faisceau de lumière est envoyé comme par exemple de l’eau vers l’air.</w:t>
      </w:r>
    </w:p>
    <w:p w14:paraId="7A4C6A3B" w14:textId="77777777" w:rsidR="00020CAB" w:rsidRDefault="00537D41" w:rsidP="00020CAB">
      <w:pPr>
        <w:rPr>
          <w:rFonts w:eastAsiaTheme="minorEastAsia"/>
        </w:rPr>
      </w:pPr>
      <w:r>
        <w:rPr>
          <w:rFonts w:eastAsiaTheme="minorEastAsia"/>
        </w:rPr>
        <w:t xml:space="preserve">Réalisons la même expérience c’est à dire augmenter l’angle incident.  </w:t>
      </w:r>
    </w:p>
    <w:p w14:paraId="368770A8" w14:textId="77777777" w:rsidR="00020CAB" w:rsidRDefault="00537D41" w:rsidP="00020CAB">
      <w:pPr>
        <w:rPr>
          <w:rFonts w:eastAsiaTheme="minorEastAsia"/>
        </w:rPr>
      </w:pPr>
      <w:r>
        <w:rPr>
          <w:rFonts w:eastAsiaTheme="minorEastAsia"/>
        </w:rPr>
        <w:t xml:space="preserve">On observe que lorsque l’angle d’incidence augmente, l’intensité du faisceau réfléchi augmente et celle du faisceau réfracté diminue (1).  </w:t>
      </w:r>
    </w:p>
    <w:p w14:paraId="178A45CF" w14:textId="04F99C20" w:rsidR="00537D41" w:rsidRPr="00020CAB" w:rsidRDefault="00537D41" w:rsidP="00D54255">
      <w:pPr>
        <w:pStyle w:val="Paragraphedeliste"/>
        <w:numPr>
          <w:ilvl w:val="0"/>
          <w:numId w:val="122"/>
        </w:numPr>
      </w:pPr>
      <w:r w:rsidRPr="00020CAB">
        <w:t xml:space="preserve">Si on continue à augmenter l’angle d’incidence, on arrivera à un angle particulier, appelé </w:t>
      </w:r>
      <w:r w:rsidRPr="00020CAB">
        <w:rPr>
          <w:b/>
        </w:rPr>
        <w:t>angle limite</w:t>
      </w:r>
      <w:r w:rsidRPr="00020CAB">
        <w:t xml:space="preserve"> qui dépendra des milieux considérés (2).</w:t>
      </w:r>
    </w:p>
    <w:p w14:paraId="04FECAD2" w14:textId="6E8A7A3A" w:rsidR="00537D41" w:rsidRDefault="00537D41" w:rsidP="00D54255">
      <w:pPr>
        <w:pStyle w:val="Paragraphedeliste"/>
        <w:numPr>
          <w:ilvl w:val="0"/>
          <w:numId w:val="122"/>
        </w:numPr>
      </w:pPr>
      <w:r w:rsidRPr="00020CAB">
        <w:t xml:space="preserve">Si on augmente encore l’angle incident, on n’observe plus aucun faisceau réfracté ; l’ensemble du faisceau de lumière est </w:t>
      </w:r>
      <w:r w:rsidRPr="00020CAB">
        <w:rPr>
          <w:b/>
        </w:rPr>
        <w:t>totalement réfléchi</w:t>
      </w:r>
      <w:r w:rsidRPr="00020CAB">
        <w:t xml:space="preserve"> (3).</w:t>
      </w:r>
    </w:p>
    <w:p w14:paraId="355E1986" w14:textId="77777777" w:rsidR="00B24ABC" w:rsidRPr="00B24ABC" w:rsidRDefault="00B24ABC" w:rsidP="00D54255">
      <w:pPr>
        <w:pStyle w:val="Paragraphedeliste"/>
        <w:numPr>
          <w:ilvl w:val="0"/>
          <w:numId w:val="122"/>
        </w:numPr>
      </w:pPr>
    </w:p>
    <w:p w14:paraId="3DB79FD3" w14:textId="32B3341B" w:rsidR="00537D41" w:rsidRDefault="00537D41" w:rsidP="00537D41">
      <w:pPr>
        <w:rPr>
          <w:rFonts w:asciiTheme="minorHAnsi" w:eastAsiaTheme="minorEastAsia" w:hAnsiTheme="minorHAnsi" w:cs="Helvetica"/>
          <w:sz w:val="22"/>
        </w:rPr>
      </w:pPr>
      <w:r>
        <w:rPr>
          <w:rFonts w:asciiTheme="minorHAnsi" w:eastAsiaTheme="minorEastAsia" w:hAnsiTheme="minorHAnsi" w:cs="Helvetica"/>
          <w:sz w:val="22"/>
        </w:rPr>
        <w:t>(1)</w:t>
      </w:r>
      <w:r>
        <w:rPr>
          <w:rFonts w:asciiTheme="minorHAnsi" w:eastAsiaTheme="minorEastAsia" w:hAnsiTheme="minorHAnsi" w:cs="Helvetica"/>
          <w:sz w:val="22"/>
        </w:rPr>
        <w:tab/>
      </w:r>
      <w:r>
        <w:rPr>
          <w:rFonts w:asciiTheme="minorHAnsi" w:eastAsiaTheme="minorEastAsia" w:hAnsiTheme="minorHAnsi" w:cs="Helvetica"/>
          <w:sz w:val="22"/>
        </w:rPr>
        <w:tab/>
      </w:r>
      <w:r>
        <w:rPr>
          <w:rFonts w:asciiTheme="minorHAnsi" w:eastAsiaTheme="minorEastAsia" w:hAnsiTheme="minorHAnsi" w:cs="Helvetica"/>
          <w:sz w:val="22"/>
        </w:rPr>
        <w:tab/>
      </w:r>
      <w:r>
        <w:rPr>
          <w:rFonts w:asciiTheme="minorHAnsi" w:eastAsiaTheme="minorEastAsia" w:hAnsiTheme="minorHAnsi" w:cs="Helvetica"/>
          <w:sz w:val="22"/>
        </w:rPr>
        <w:tab/>
      </w:r>
      <w:r w:rsidR="00020CAB">
        <w:rPr>
          <w:rFonts w:asciiTheme="minorHAnsi" w:eastAsiaTheme="minorEastAsia" w:hAnsiTheme="minorHAnsi" w:cs="Helvetica"/>
          <w:sz w:val="22"/>
        </w:rPr>
        <w:tab/>
      </w:r>
      <w:r>
        <w:rPr>
          <w:rFonts w:asciiTheme="minorHAnsi" w:eastAsiaTheme="minorEastAsia" w:hAnsiTheme="minorHAnsi" w:cs="Helvetica"/>
          <w:sz w:val="22"/>
        </w:rPr>
        <w:tab/>
        <w:t>(2)</w:t>
      </w:r>
      <w:r>
        <w:rPr>
          <w:rFonts w:asciiTheme="minorHAnsi" w:eastAsiaTheme="minorEastAsia" w:hAnsiTheme="minorHAnsi" w:cs="Helvetica"/>
          <w:sz w:val="22"/>
        </w:rPr>
        <w:tab/>
      </w:r>
      <w:r>
        <w:rPr>
          <w:rFonts w:asciiTheme="minorHAnsi" w:eastAsiaTheme="minorEastAsia" w:hAnsiTheme="minorHAnsi" w:cs="Helvetica"/>
          <w:sz w:val="22"/>
        </w:rPr>
        <w:tab/>
      </w:r>
      <w:r>
        <w:rPr>
          <w:rFonts w:asciiTheme="minorHAnsi" w:eastAsiaTheme="minorEastAsia" w:hAnsiTheme="minorHAnsi" w:cs="Helvetica"/>
          <w:sz w:val="22"/>
        </w:rPr>
        <w:tab/>
      </w:r>
      <w:r>
        <w:rPr>
          <w:rFonts w:asciiTheme="minorHAnsi" w:eastAsiaTheme="minorEastAsia" w:hAnsiTheme="minorHAnsi" w:cs="Helvetica"/>
          <w:sz w:val="22"/>
        </w:rPr>
        <w:tab/>
      </w:r>
      <w:r>
        <w:rPr>
          <w:rFonts w:asciiTheme="minorHAnsi" w:eastAsiaTheme="minorEastAsia" w:hAnsiTheme="minorHAnsi" w:cs="Helvetica"/>
          <w:sz w:val="22"/>
        </w:rPr>
        <w:tab/>
        <w:t>(3)</w:t>
      </w:r>
    </w:p>
    <w:p w14:paraId="2AC7CA7A" w14:textId="4444FE5D" w:rsidR="00B24ABC" w:rsidRPr="002C27E8" w:rsidRDefault="00B24ABC" w:rsidP="00537D41">
      <w:pPr>
        <w:rPr>
          <w:rFonts w:asciiTheme="minorHAnsi" w:eastAsiaTheme="minorEastAsia" w:hAnsiTheme="minorHAnsi" w:cs="Helvetica"/>
          <w:sz w:val="22"/>
        </w:rPr>
      </w:pPr>
      <w:r>
        <w:rPr>
          <w:rFonts w:asciiTheme="minorHAnsi" w:eastAsiaTheme="minorEastAsia" w:hAnsiTheme="minorHAnsi" w:cs="Helvetica"/>
          <w:noProof/>
          <w:sz w:val="22"/>
        </w:rPr>
        <w:drawing>
          <wp:inline distT="0" distB="0" distL="0" distR="0" wp14:anchorId="575B0E01" wp14:editId="7D9BED7D">
            <wp:extent cx="5691505" cy="2345486"/>
            <wp:effectExtent l="0" t="0" r="0" b="0"/>
            <wp:docPr id="7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9">
                      <a:extLst>
                        <a:ext uri="{28A0092B-C50C-407E-A947-70E740481C1C}">
                          <a14:useLocalDpi xmlns:a14="http://schemas.microsoft.com/office/drawing/2010/main" val="0"/>
                        </a:ext>
                      </a:extLst>
                    </a:blip>
                    <a:srcRect l="1104" t="3146"/>
                    <a:stretch/>
                  </pic:blipFill>
                  <pic:spPr bwMode="auto">
                    <a:xfrm>
                      <a:off x="0" y="0"/>
                      <a:ext cx="5693394" cy="2346264"/>
                    </a:xfrm>
                    <a:prstGeom prst="rect">
                      <a:avLst/>
                    </a:prstGeom>
                    <a:noFill/>
                    <a:ln>
                      <a:noFill/>
                    </a:ln>
                    <a:extLst>
                      <a:ext uri="{53640926-AAD7-44d8-BBD7-CCE9431645EC}">
                        <a14:shadowObscured xmlns:a14="http://schemas.microsoft.com/office/drawing/2010/main"/>
                      </a:ext>
                    </a:extLst>
                  </pic:spPr>
                </pic:pic>
              </a:graphicData>
            </a:graphic>
          </wp:inline>
        </w:drawing>
      </w:r>
    </w:p>
    <w:p w14:paraId="38223F6A" w14:textId="77777777" w:rsidR="00537D41" w:rsidRDefault="00537D41" w:rsidP="00020CAB">
      <w:pPr>
        <w:rPr>
          <w:rFonts w:eastAsiaTheme="minorEastAsia"/>
        </w:rPr>
      </w:pPr>
      <w:r>
        <w:rPr>
          <w:rFonts w:eastAsiaTheme="minorEastAsia"/>
        </w:rPr>
        <w:t xml:space="preserve">Des expériences ont permis d’établir la formule permettant de prédire l’angle limite et ce en fonction des deux milieux considérés : </w:t>
      </w:r>
    </w:p>
    <w:p w14:paraId="0D6413AE" w14:textId="77777777" w:rsidR="00020CAB" w:rsidRDefault="00020CAB" w:rsidP="00020CAB">
      <w:pPr>
        <w:rPr>
          <w:rFonts w:eastAsiaTheme="minorEastAsia"/>
        </w:rPr>
      </w:pPr>
    </w:p>
    <w:p w14:paraId="1523A7A5" w14:textId="77777777" w:rsidR="00537D41" w:rsidRDefault="00537D41" w:rsidP="00020CAB">
      <w:pPr>
        <w:pBdr>
          <w:top w:val="single" w:sz="4" w:space="1" w:color="auto"/>
          <w:left w:val="single" w:sz="4" w:space="4" w:color="auto"/>
          <w:bottom w:val="single" w:sz="4" w:space="1" w:color="auto"/>
          <w:right w:val="single" w:sz="4" w:space="4" w:color="auto"/>
        </w:pBdr>
        <w:shd w:val="clear" w:color="auto" w:fill="CCCCCC"/>
        <w:jc w:val="center"/>
        <w:rPr>
          <w:rFonts w:asciiTheme="minorHAnsi" w:eastAsiaTheme="minorEastAsia" w:hAnsiTheme="minorHAnsi"/>
        </w:rPr>
      </w:pPr>
      <w:r w:rsidRPr="00F32581">
        <w:rPr>
          <w:rFonts w:asciiTheme="minorHAnsi" w:hAnsiTheme="minorHAnsi"/>
        </w:rPr>
        <w:t xml:space="preserve">sin </w:t>
      </w:r>
      <m:oMath>
        <m:acc>
          <m:accPr>
            <m:ctrlPr>
              <w:rPr>
                <w:rFonts w:ascii="Cambria Math" w:hAnsi="Cambria Math"/>
              </w:rPr>
            </m:ctrlPr>
          </m:accPr>
          <m:e>
            <m:r>
              <w:rPr>
                <w:rFonts w:ascii="Cambria Math" w:hAnsi="Cambria Math"/>
              </w:rPr>
              <m:t>i</m:t>
            </m:r>
          </m:e>
        </m:acc>
      </m:oMath>
      <w:r w:rsidRPr="00F32581">
        <w:rPr>
          <w:rFonts w:asciiTheme="minorHAnsi" w:eastAsiaTheme="minorEastAsia" w:hAnsiTheme="minorHAnsi"/>
        </w:rPr>
        <w:t xml:space="preserve"> </w:t>
      </w:r>
      <w:r w:rsidRPr="00F32581">
        <w:rPr>
          <w:rFonts w:asciiTheme="minorHAnsi" w:eastAsiaTheme="minorEastAsia" w:hAnsiTheme="minorHAnsi"/>
          <w:vertAlign w:val="subscript"/>
        </w:rPr>
        <w:t>lim</w:t>
      </w:r>
      <w:r w:rsidRPr="00F32581">
        <w:rPr>
          <w:rFonts w:asciiTheme="minorHAnsi" w:eastAsiaTheme="minorEastAsia" w:hAnsiTheme="minorHAnsi"/>
        </w:rPr>
        <w:t xml:space="preserve"> = </w:t>
      </w:r>
      <m:oMath>
        <m:f>
          <m:fPr>
            <m:ctrlPr>
              <w:rPr>
                <w:rFonts w:ascii="Cambria Math" w:eastAsiaTheme="minorEastAsia" w:hAnsi="Cambria Math"/>
              </w:rPr>
            </m:ctrlPr>
          </m:fPr>
          <m:num>
            <m:r>
              <w:rPr>
                <w:rFonts w:ascii="Cambria Math" w:eastAsiaTheme="minorEastAsia" w:hAnsi="Cambria Math"/>
              </w:rPr>
              <m:t>n</m:t>
            </m:r>
            <m:r>
              <m:rPr>
                <m:sty m:val="p"/>
              </m:rPr>
              <w:rPr>
                <w:rFonts w:ascii="Cambria Math" w:eastAsiaTheme="minorEastAsia" w:hAnsi="Cambria Math"/>
              </w:rPr>
              <m:t>-</m:t>
            </m:r>
          </m:num>
          <m:den>
            <m:r>
              <w:rPr>
                <w:rFonts w:ascii="Cambria Math" w:eastAsiaTheme="minorEastAsia" w:hAnsi="Cambria Math"/>
              </w:rPr>
              <m:t>n</m:t>
            </m:r>
            <m:r>
              <m:rPr>
                <m:sty m:val="p"/>
              </m:rPr>
              <w:rPr>
                <w:rFonts w:ascii="Cambria Math" w:eastAsiaTheme="minorEastAsia" w:hAnsi="Cambria Math"/>
              </w:rPr>
              <m:t>+</m:t>
            </m:r>
          </m:den>
        </m:f>
      </m:oMath>
    </w:p>
    <w:p w14:paraId="13E31FEA" w14:textId="77777777" w:rsidR="00537D41" w:rsidRDefault="00537D41" w:rsidP="00020CAB">
      <w:pPr>
        <w:pBdr>
          <w:top w:val="single" w:sz="4" w:space="1" w:color="auto"/>
          <w:left w:val="single" w:sz="4" w:space="4" w:color="auto"/>
          <w:bottom w:val="single" w:sz="4" w:space="1" w:color="auto"/>
          <w:right w:val="single" w:sz="4" w:space="4" w:color="auto"/>
        </w:pBdr>
        <w:shd w:val="clear" w:color="auto" w:fill="CCCCCC"/>
        <w:tabs>
          <w:tab w:val="left" w:pos="1134"/>
        </w:tabs>
        <w:rPr>
          <w:rFonts w:asciiTheme="minorHAnsi" w:eastAsiaTheme="minorEastAsia" w:hAnsiTheme="minorHAnsi"/>
        </w:rPr>
      </w:pPr>
      <w:r>
        <w:rPr>
          <w:rFonts w:asciiTheme="minorHAnsi" w:eastAsiaTheme="minorEastAsia" w:hAnsiTheme="minorHAnsi"/>
        </w:rPr>
        <w:t xml:space="preserve">où </w:t>
      </w:r>
      <w:r>
        <w:rPr>
          <w:rFonts w:asciiTheme="minorHAnsi" w:eastAsiaTheme="minorEastAsia" w:hAnsiTheme="minorHAnsi"/>
        </w:rPr>
        <w:tab/>
        <w:t>n – est l’indice de réfraction du milieu le moins réfringent</w:t>
      </w:r>
    </w:p>
    <w:p w14:paraId="7E8014F3" w14:textId="4C94269A" w:rsidR="00537D41" w:rsidRPr="00020CAB" w:rsidRDefault="00020CAB" w:rsidP="00020CAB">
      <w:pPr>
        <w:pBdr>
          <w:top w:val="single" w:sz="4" w:space="1" w:color="auto"/>
          <w:left w:val="single" w:sz="4" w:space="4" w:color="auto"/>
          <w:bottom w:val="single" w:sz="4" w:space="1" w:color="auto"/>
          <w:right w:val="single" w:sz="4" w:space="4" w:color="auto"/>
        </w:pBdr>
        <w:shd w:val="clear" w:color="auto" w:fill="CCCCCC"/>
        <w:tabs>
          <w:tab w:val="left" w:pos="1134"/>
        </w:tabs>
        <w:rPr>
          <w:rFonts w:asciiTheme="minorHAnsi" w:eastAsiaTheme="minorEastAsia" w:hAnsiTheme="minorHAnsi" w:cs="Helvetica"/>
        </w:rPr>
      </w:pPr>
      <w:r>
        <w:rPr>
          <w:rFonts w:asciiTheme="minorHAnsi" w:eastAsiaTheme="minorEastAsia" w:hAnsiTheme="minorHAnsi"/>
        </w:rPr>
        <w:tab/>
      </w:r>
      <w:r w:rsidR="00537D41">
        <w:rPr>
          <w:rFonts w:asciiTheme="minorHAnsi" w:eastAsiaTheme="minorEastAsia" w:hAnsiTheme="minorHAnsi"/>
        </w:rPr>
        <w:t>n + est l’indice de réfraction du milieu le plus réfringent</w:t>
      </w:r>
    </w:p>
    <w:p w14:paraId="12B0A1F8" w14:textId="77777777" w:rsidR="00537D41" w:rsidRDefault="00537D41" w:rsidP="00537D41">
      <w:pPr>
        <w:rPr>
          <w:rFonts w:asciiTheme="minorHAnsi" w:hAnsiTheme="minorHAnsi"/>
          <w:sz w:val="22"/>
          <w:szCs w:val="22"/>
          <w:u w:val="single"/>
        </w:rPr>
      </w:pPr>
    </w:p>
    <w:p w14:paraId="6A99AEAB" w14:textId="77777777" w:rsidR="00020CAB" w:rsidRDefault="00537D41" w:rsidP="00020CAB">
      <w:pPr>
        <w:rPr>
          <w:u w:val="single"/>
        </w:rPr>
      </w:pPr>
      <w:r>
        <w:rPr>
          <w:u w:val="single"/>
        </w:rPr>
        <w:t xml:space="preserve">Application : </w:t>
      </w:r>
    </w:p>
    <w:p w14:paraId="1D426BF5" w14:textId="78F2D8F1" w:rsidR="00537D41" w:rsidRPr="00F32581" w:rsidRDefault="00537D41" w:rsidP="00020CAB">
      <w:pPr>
        <w:rPr>
          <w:u w:val="single"/>
        </w:rPr>
      </w:pPr>
      <w:r w:rsidRPr="00F32581">
        <w:t>Calcule l’angle limite pour un faisceau de lumière p</w:t>
      </w:r>
      <w:r w:rsidR="00C45928">
        <w:t>assant de l’air vers l’eau et du</w:t>
      </w:r>
      <w:r w:rsidRPr="00F32581">
        <w:t xml:space="preserve"> </w:t>
      </w:r>
      <w:r w:rsidR="00C45928">
        <w:t>diamant vers l’air.</w:t>
      </w:r>
    </w:p>
    <w:p w14:paraId="183446B6" w14:textId="77777777" w:rsidR="00537D41" w:rsidRDefault="00537D41" w:rsidP="00537D41">
      <w:pPr>
        <w:rPr>
          <w:rFonts w:asciiTheme="minorHAnsi" w:hAnsiTheme="minorHAnsi"/>
          <w:sz w:val="22"/>
          <w:szCs w:val="22"/>
          <w:u w:val="single"/>
        </w:rPr>
      </w:pPr>
    </w:p>
    <w:p w14:paraId="28896A24" w14:textId="77777777" w:rsidR="00537D41" w:rsidRDefault="00537D41" w:rsidP="00537D41">
      <w:pPr>
        <w:rPr>
          <w:rFonts w:asciiTheme="minorHAnsi" w:hAnsiTheme="minorHAnsi"/>
          <w:sz w:val="22"/>
          <w:szCs w:val="22"/>
          <w:u w:val="single"/>
        </w:rPr>
      </w:pPr>
    </w:p>
    <w:p w14:paraId="3AB9BF7F" w14:textId="77777777" w:rsidR="00537D41" w:rsidRDefault="00537D41" w:rsidP="00537D41">
      <w:pPr>
        <w:rPr>
          <w:rFonts w:asciiTheme="minorHAnsi" w:hAnsiTheme="minorHAnsi"/>
          <w:sz w:val="22"/>
          <w:szCs w:val="22"/>
          <w:u w:val="single"/>
        </w:rPr>
      </w:pPr>
    </w:p>
    <w:p w14:paraId="02F42B81" w14:textId="77777777" w:rsidR="00537D41" w:rsidRDefault="00537D41" w:rsidP="00537D41">
      <w:pPr>
        <w:rPr>
          <w:rFonts w:asciiTheme="minorHAnsi" w:hAnsiTheme="minorHAnsi"/>
          <w:sz w:val="22"/>
          <w:szCs w:val="22"/>
          <w:u w:val="single"/>
        </w:rPr>
      </w:pPr>
    </w:p>
    <w:p w14:paraId="6C35A876" w14:textId="77777777" w:rsidR="00537D41" w:rsidRDefault="00537D41" w:rsidP="00537D41">
      <w:pPr>
        <w:rPr>
          <w:rFonts w:asciiTheme="minorHAnsi" w:hAnsiTheme="minorHAnsi"/>
          <w:sz w:val="22"/>
          <w:szCs w:val="22"/>
          <w:u w:val="single"/>
        </w:rPr>
      </w:pPr>
    </w:p>
    <w:p w14:paraId="618CA457" w14:textId="77777777" w:rsidR="00537D41" w:rsidRDefault="00537D41" w:rsidP="00537D41">
      <w:pPr>
        <w:rPr>
          <w:rFonts w:asciiTheme="minorHAnsi" w:hAnsiTheme="minorHAnsi"/>
          <w:sz w:val="22"/>
          <w:szCs w:val="22"/>
          <w:u w:val="single"/>
        </w:rPr>
      </w:pPr>
    </w:p>
    <w:p w14:paraId="6B89768B" w14:textId="77777777" w:rsidR="00537D41" w:rsidRDefault="00537D41" w:rsidP="00537D41">
      <w:pPr>
        <w:rPr>
          <w:rFonts w:asciiTheme="minorHAnsi" w:hAnsiTheme="minorHAnsi"/>
          <w:sz w:val="22"/>
          <w:szCs w:val="22"/>
          <w:u w:val="single"/>
        </w:rPr>
      </w:pPr>
    </w:p>
    <w:p w14:paraId="1395A3A4" w14:textId="77777777" w:rsidR="00537D41" w:rsidRDefault="00537D41" w:rsidP="00537D41">
      <w:pPr>
        <w:rPr>
          <w:rFonts w:asciiTheme="minorHAnsi" w:hAnsiTheme="minorHAnsi"/>
          <w:sz w:val="22"/>
          <w:szCs w:val="22"/>
          <w:u w:val="single"/>
        </w:rPr>
      </w:pPr>
    </w:p>
    <w:p w14:paraId="6EB388D7" w14:textId="77777777" w:rsidR="00537D41" w:rsidRDefault="00537D41" w:rsidP="00537D41">
      <w:pPr>
        <w:rPr>
          <w:rFonts w:asciiTheme="minorHAnsi" w:hAnsiTheme="minorHAnsi"/>
          <w:sz w:val="22"/>
          <w:szCs w:val="22"/>
          <w:u w:val="single"/>
        </w:rPr>
      </w:pPr>
    </w:p>
    <w:p w14:paraId="78959E22" w14:textId="77777777" w:rsidR="00537D41" w:rsidRDefault="00537D41" w:rsidP="00537D41">
      <w:pPr>
        <w:rPr>
          <w:rFonts w:asciiTheme="minorHAnsi" w:hAnsiTheme="minorHAnsi"/>
          <w:sz w:val="22"/>
          <w:szCs w:val="22"/>
          <w:u w:val="single"/>
        </w:rPr>
      </w:pPr>
    </w:p>
    <w:p w14:paraId="1EE06C46" w14:textId="77777777" w:rsidR="00537D41" w:rsidRDefault="00537D41" w:rsidP="00537D41">
      <w:pPr>
        <w:rPr>
          <w:rFonts w:asciiTheme="minorHAnsi" w:hAnsiTheme="minorHAnsi"/>
          <w:sz w:val="22"/>
          <w:szCs w:val="22"/>
          <w:u w:val="single"/>
        </w:rPr>
      </w:pPr>
    </w:p>
    <w:p w14:paraId="22A67EE4" w14:textId="77777777" w:rsidR="00537D41" w:rsidRDefault="00537D41" w:rsidP="00537D41">
      <w:pPr>
        <w:rPr>
          <w:rFonts w:asciiTheme="minorHAnsi" w:hAnsiTheme="minorHAnsi"/>
          <w:sz w:val="22"/>
          <w:szCs w:val="22"/>
          <w:u w:val="single"/>
        </w:rPr>
      </w:pPr>
    </w:p>
    <w:p w14:paraId="685EB2EA" w14:textId="77777777" w:rsidR="00537D41" w:rsidRDefault="00537D41" w:rsidP="00537D41">
      <w:pPr>
        <w:rPr>
          <w:rFonts w:asciiTheme="minorHAnsi" w:hAnsiTheme="minorHAnsi"/>
          <w:sz w:val="22"/>
          <w:szCs w:val="22"/>
          <w:u w:val="single"/>
        </w:rPr>
      </w:pPr>
    </w:p>
    <w:p w14:paraId="14029CCB" w14:textId="77777777" w:rsidR="00537D41" w:rsidRDefault="00537D41" w:rsidP="00537D41">
      <w:pPr>
        <w:rPr>
          <w:rFonts w:asciiTheme="minorHAnsi" w:hAnsiTheme="minorHAnsi"/>
          <w:sz w:val="22"/>
          <w:szCs w:val="22"/>
          <w:u w:val="single"/>
        </w:rPr>
      </w:pPr>
    </w:p>
    <w:p w14:paraId="4345CCCC" w14:textId="77777777" w:rsidR="00537D41" w:rsidRDefault="00537D41" w:rsidP="00A74F47">
      <w:r w:rsidRPr="00A74F47">
        <w:rPr>
          <w:u w:val="single"/>
        </w:rPr>
        <w:t>Utilisation de la réflexion totale </w:t>
      </w:r>
      <w:r w:rsidRPr="00D62CBA">
        <w:t>: la fibre optique.</w:t>
      </w:r>
    </w:p>
    <w:p w14:paraId="67CE78A9" w14:textId="584B807C" w:rsidR="00537D41" w:rsidRPr="00D62CBA" w:rsidRDefault="00A74F47" w:rsidP="00A74F47">
      <w:r w:rsidRPr="00D62CBA">
        <w:rPr>
          <w:rFonts w:eastAsiaTheme="minorEastAsia" w:cs="Helvetica"/>
          <w:noProof/>
        </w:rPr>
        <w:drawing>
          <wp:anchor distT="0" distB="0" distL="114300" distR="114300" simplePos="0" relativeHeight="252013568" behindDoc="0" locked="0" layoutInCell="1" allowOverlap="1" wp14:anchorId="5F1CB173" wp14:editId="61F2C8B2">
            <wp:simplePos x="0" y="0"/>
            <wp:positionH relativeFrom="column">
              <wp:posOffset>0</wp:posOffset>
            </wp:positionH>
            <wp:positionV relativeFrom="paragraph">
              <wp:posOffset>12065</wp:posOffset>
            </wp:positionV>
            <wp:extent cx="2588895" cy="1790065"/>
            <wp:effectExtent l="0" t="0" r="1905" b="0"/>
            <wp:wrapSquare wrapText="bothSides"/>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588895" cy="1790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9509342" w14:textId="2A03366B" w:rsidR="00A74F47" w:rsidRDefault="00537D41" w:rsidP="00A74F47">
      <w:r w:rsidRPr="00D62CBA">
        <w:t xml:space="preserve"> </w:t>
      </w:r>
    </w:p>
    <w:p w14:paraId="2657EE18" w14:textId="02BF32D6" w:rsidR="00A74F47" w:rsidRPr="00D62CBA" w:rsidRDefault="00A74F47" w:rsidP="00A74F47">
      <w:r w:rsidRPr="00D62CBA">
        <w:t>Une fibre optique est un fin fil cylindrique constitué de 3 parties :</w:t>
      </w:r>
    </w:p>
    <w:p w14:paraId="1655E4C7" w14:textId="77777777" w:rsidR="00A74F47" w:rsidRPr="00D62CBA" w:rsidRDefault="00A74F47" w:rsidP="00D54255">
      <w:pPr>
        <w:pStyle w:val="Paragraphedeliste"/>
        <w:numPr>
          <w:ilvl w:val="0"/>
          <w:numId w:val="123"/>
        </w:numPr>
      </w:pPr>
      <w:r w:rsidRPr="00D62CBA">
        <w:t>Le cœur est constitué de verre.</w:t>
      </w:r>
    </w:p>
    <w:p w14:paraId="78365E26" w14:textId="77777777" w:rsidR="00A74F47" w:rsidRPr="00D62CBA" w:rsidRDefault="00A74F47" w:rsidP="00D54255">
      <w:pPr>
        <w:pStyle w:val="Paragraphedeliste"/>
        <w:numPr>
          <w:ilvl w:val="0"/>
          <w:numId w:val="123"/>
        </w:numPr>
      </w:pPr>
      <w:r w:rsidRPr="00D62CBA">
        <w:t>La gaine est constituée de verre dont l’indice de réfr</w:t>
      </w:r>
      <w:r>
        <w:t>action est légèrement inférieur</w:t>
      </w:r>
      <w:r w:rsidRPr="00D62CBA">
        <w:t>.</w:t>
      </w:r>
    </w:p>
    <w:p w14:paraId="58C6D4AC" w14:textId="77777777" w:rsidR="00A74F47" w:rsidRPr="00D62CBA" w:rsidRDefault="00A74F47" w:rsidP="00D54255">
      <w:pPr>
        <w:pStyle w:val="Paragraphedeliste"/>
        <w:numPr>
          <w:ilvl w:val="0"/>
          <w:numId w:val="123"/>
        </w:numPr>
      </w:pPr>
      <w:r w:rsidRPr="00D62CBA">
        <w:t>La gaine de protection est opaque.</w:t>
      </w:r>
    </w:p>
    <w:p w14:paraId="76F7E154" w14:textId="77777777" w:rsidR="00537D41" w:rsidRDefault="00537D41" w:rsidP="00A74F47"/>
    <w:p w14:paraId="3219BC1A" w14:textId="77777777" w:rsidR="00A74F47" w:rsidRDefault="00A74F47" w:rsidP="00A74F47"/>
    <w:p w14:paraId="2051FE8C" w14:textId="77777777" w:rsidR="00A74F47" w:rsidRDefault="00A74F47" w:rsidP="00A74F47"/>
    <w:p w14:paraId="1E8C4FF9" w14:textId="77777777" w:rsidR="00537D41" w:rsidRPr="00D62CBA" w:rsidRDefault="00537D41" w:rsidP="00A74F47">
      <w:r w:rsidRPr="00D62CBA">
        <w:t>Lorsqu’elle rencontre le dioptre qui sépare le cœur de la gaine, la lumière subit de multiples réflexions totales tout au long de la fibre optique.</w:t>
      </w:r>
      <w:r>
        <w:t xml:space="preserve">  </w:t>
      </w:r>
      <w:r w:rsidRPr="00D62CBA">
        <w:t>Elle reste confinée dans la fibre et n’en sort qu’à l’autre extrémité.</w:t>
      </w:r>
    </w:p>
    <w:p w14:paraId="07E4D210" w14:textId="77777777" w:rsidR="00537D41" w:rsidRPr="00D62CBA" w:rsidRDefault="00537D41" w:rsidP="00537D41">
      <w:pPr>
        <w:jc w:val="center"/>
        <w:rPr>
          <w:rFonts w:asciiTheme="minorHAnsi" w:hAnsiTheme="minorHAnsi"/>
          <w:sz w:val="22"/>
          <w:szCs w:val="22"/>
        </w:rPr>
      </w:pPr>
      <w:r w:rsidRPr="00D62CBA">
        <w:rPr>
          <w:rFonts w:asciiTheme="minorHAnsi" w:eastAsiaTheme="minorEastAsia" w:hAnsiTheme="minorHAnsi" w:cs="Helvetica"/>
          <w:noProof/>
          <w:sz w:val="22"/>
          <w:szCs w:val="22"/>
        </w:rPr>
        <w:drawing>
          <wp:inline distT="0" distB="0" distL="0" distR="0" wp14:anchorId="1B7CA2DC" wp14:editId="3A0A5145">
            <wp:extent cx="2830324" cy="701040"/>
            <wp:effectExtent l="0" t="0" r="0" b="1016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21">
                      <a:extLst>
                        <a:ext uri="{28A0092B-C50C-407E-A947-70E740481C1C}">
                          <a14:useLocalDpi xmlns:a14="http://schemas.microsoft.com/office/drawing/2010/main" val="0"/>
                        </a:ext>
                      </a:extLst>
                    </a:blip>
                    <a:srcRect t="15059" b="13053"/>
                    <a:stretch/>
                  </pic:blipFill>
                  <pic:spPr bwMode="auto">
                    <a:xfrm>
                      <a:off x="0" y="0"/>
                      <a:ext cx="2874333" cy="711941"/>
                    </a:xfrm>
                    <a:prstGeom prst="rect">
                      <a:avLst/>
                    </a:prstGeom>
                    <a:noFill/>
                    <a:ln>
                      <a:noFill/>
                    </a:ln>
                    <a:extLst>
                      <a:ext uri="{53640926-AAD7-44d8-BBD7-CCE9431645EC}">
                        <a14:shadowObscured xmlns:a14="http://schemas.microsoft.com/office/drawing/2010/main"/>
                      </a:ext>
                    </a:extLst>
                  </pic:spPr>
                </pic:pic>
              </a:graphicData>
            </a:graphic>
          </wp:inline>
        </w:drawing>
      </w:r>
    </w:p>
    <w:p w14:paraId="705B51AD" w14:textId="77777777" w:rsidR="00537D41" w:rsidRDefault="00537D41" w:rsidP="00A74F47">
      <w:r w:rsidRPr="00D62CBA">
        <w:t>La fibre optique est utilisée dans le milieu médical : l’endoscopie, mais aussi dans les télécommunications : téléphonie, internet.</w:t>
      </w:r>
    </w:p>
    <w:p w14:paraId="37ACB48D" w14:textId="77777777" w:rsidR="008C3230" w:rsidRDefault="008C3230" w:rsidP="00A74F47">
      <w:pPr>
        <w:sectPr w:rsidR="008C3230" w:rsidSect="00B24ABC">
          <w:headerReference w:type="default" r:id="rId322"/>
          <w:pgSz w:w="11900" w:h="16840"/>
          <w:pgMar w:top="1244" w:right="1417" w:bottom="1134" w:left="1417" w:header="708" w:footer="708" w:gutter="0"/>
          <w:cols w:space="708"/>
          <w:docGrid w:linePitch="360"/>
        </w:sectPr>
      </w:pPr>
    </w:p>
    <w:p w14:paraId="39309BA7" w14:textId="04A48C72" w:rsidR="008C3230" w:rsidRDefault="008C3230" w:rsidP="00A74F47"/>
    <w:p w14:paraId="3361A675" w14:textId="77777777" w:rsidR="008C3230" w:rsidRDefault="008C3230" w:rsidP="008C3230">
      <w:pPr>
        <w:pStyle w:val="Titre"/>
      </w:pPr>
      <w:bookmarkStart w:id="53" w:name="_Toc356913461"/>
      <w:r>
        <w:t>Chapitre 3 : les lentilles</w:t>
      </w:r>
      <w:bookmarkEnd w:id="53"/>
    </w:p>
    <w:p w14:paraId="443BB3B7" w14:textId="77777777" w:rsidR="008C3230" w:rsidRPr="00EA1586" w:rsidRDefault="008C3230" w:rsidP="008C3230">
      <w:pPr>
        <w:pStyle w:val="Titre1"/>
        <w:numPr>
          <w:ilvl w:val="0"/>
          <w:numId w:val="33"/>
        </w:numPr>
      </w:pPr>
      <w:bookmarkStart w:id="54" w:name="_Toc356913462"/>
      <w:r>
        <w:t>Les lentilles</w:t>
      </w:r>
      <w:bookmarkEnd w:id="54"/>
    </w:p>
    <w:p w14:paraId="416A4BD2" w14:textId="77777777" w:rsidR="008C3230" w:rsidRPr="00522840" w:rsidRDefault="008C3230" w:rsidP="008C3230">
      <w:pPr>
        <w:pStyle w:val="Titre2"/>
        <w:spacing w:after="120"/>
        <w:ind w:left="0" w:firstLine="0"/>
      </w:pPr>
      <w:bookmarkStart w:id="55" w:name="_Toc356913463"/>
      <w:r>
        <w:t>Introduction</w:t>
      </w:r>
      <w:bookmarkEnd w:id="55"/>
    </w:p>
    <w:p w14:paraId="25EB970D" w14:textId="77777777" w:rsidR="008C3230" w:rsidRPr="00842EEC" w:rsidRDefault="008C3230" w:rsidP="008C3230">
      <w:r w:rsidRPr="00842EEC">
        <w:t>Une lentille est un milieu transparent limité par deux surfaces dont une au moins est sphérique.</w:t>
      </w:r>
    </w:p>
    <w:p w14:paraId="5A0E8671" w14:textId="77777777" w:rsidR="008C3230" w:rsidRPr="00842EEC" w:rsidRDefault="008C3230" w:rsidP="008C3230">
      <w:r w:rsidRPr="00842EEC">
        <w:t>Il en existe de plusieurs types :</w:t>
      </w:r>
    </w:p>
    <w:p w14:paraId="7A488A25" w14:textId="77777777" w:rsidR="008C3230" w:rsidRDefault="008C3230" w:rsidP="008C3230">
      <w:r w:rsidRPr="00842EEC">
        <w:rPr>
          <w:noProof/>
        </w:rPr>
        <w:drawing>
          <wp:anchor distT="0" distB="0" distL="114300" distR="114300" simplePos="0" relativeHeight="252015616" behindDoc="0" locked="0" layoutInCell="1" allowOverlap="1" wp14:anchorId="784A542C" wp14:editId="38DCA087">
            <wp:simplePos x="0" y="0"/>
            <wp:positionH relativeFrom="margin">
              <wp:posOffset>-50245</wp:posOffset>
            </wp:positionH>
            <wp:positionV relativeFrom="margin">
              <wp:posOffset>1847215</wp:posOffset>
            </wp:positionV>
            <wp:extent cx="2858135" cy="1318260"/>
            <wp:effectExtent l="0" t="0" r="12065" b="2540"/>
            <wp:wrapSquare wrapText="bothSides"/>
            <wp:docPr id="555" name="Image 555" descr="../../Desktop/Capture%20d’écran%202017-02-04%20à%2018.4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Capture%20d’écran%202017-02-04%20à%2018.47.30.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5813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E89943" w14:textId="77777777" w:rsidR="008C3230" w:rsidRDefault="008C3230" w:rsidP="008C3230">
      <w:r>
        <w:t>On distingue deux grands types de lentilles : les lentilles à bords minces et à bords épais.</w:t>
      </w:r>
    </w:p>
    <w:p w14:paraId="354C87DE" w14:textId="77777777" w:rsidR="008C3230" w:rsidRDefault="008C3230" w:rsidP="008C3230"/>
    <w:p w14:paraId="54051209" w14:textId="77777777" w:rsidR="008C3230" w:rsidRDefault="008C3230" w:rsidP="008C3230">
      <w:r>
        <w:t>Rappels :</w:t>
      </w:r>
    </w:p>
    <w:p w14:paraId="6191BA8F" w14:textId="77777777" w:rsidR="008C3230" w:rsidRPr="00842EEC" w:rsidRDefault="008C3230" w:rsidP="008C3230">
      <w:r w:rsidRPr="00842EEC">
        <w:t>Une face est convexe si elle est bombée vers l’</w:t>
      </w:r>
      <w:r>
        <w:t>extérieur</w:t>
      </w:r>
      <w:r w:rsidRPr="00842EEC">
        <w:t>.</w:t>
      </w:r>
    </w:p>
    <w:p w14:paraId="2EAEF13E" w14:textId="77777777" w:rsidR="008C3230" w:rsidRPr="00842EEC" w:rsidRDefault="008C3230" w:rsidP="008C3230">
      <w:r w:rsidRPr="00842EEC">
        <w:t>Une face est concave si elle est bombée vers l’intérieur = lentille à bords épais.</w:t>
      </w:r>
    </w:p>
    <w:p w14:paraId="0869A394" w14:textId="77777777" w:rsidR="008C3230" w:rsidRDefault="008C3230" w:rsidP="008C3230"/>
    <w:p w14:paraId="57B52640" w14:textId="77777777" w:rsidR="008C3230" w:rsidRDefault="008C3230" w:rsidP="008C3230"/>
    <w:p w14:paraId="5B895C03" w14:textId="77777777" w:rsidR="008C3230" w:rsidRDefault="008C3230" w:rsidP="008C3230">
      <w:r>
        <w:t>Les lentilles 1, 4 et 6 sont des lentilles minces et les lentilles 2, 3 et 5 sont des lentilles à bords épais.</w:t>
      </w:r>
    </w:p>
    <w:tbl>
      <w:tblPr>
        <w:tblStyle w:val="Grille"/>
        <w:tblW w:w="4783" w:type="dxa"/>
        <w:jc w:val="center"/>
        <w:tblLook w:val="04A0" w:firstRow="1" w:lastRow="0" w:firstColumn="1" w:lastColumn="0" w:noHBand="0" w:noVBand="1"/>
      </w:tblPr>
      <w:tblGrid>
        <w:gridCol w:w="2141"/>
        <w:gridCol w:w="2642"/>
      </w:tblGrid>
      <w:tr w:rsidR="008C3230" w14:paraId="662B5D51" w14:textId="77777777" w:rsidTr="008C3230">
        <w:trPr>
          <w:jc w:val="center"/>
        </w:trPr>
        <w:tc>
          <w:tcPr>
            <w:tcW w:w="2141" w:type="dxa"/>
          </w:tcPr>
          <w:p w14:paraId="3F9BB51C" w14:textId="77777777" w:rsidR="008C3230" w:rsidRDefault="008C3230" w:rsidP="008C3230">
            <w:r>
              <w:t>Lentille</w:t>
            </w:r>
          </w:p>
        </w:tc>
        <w:tc>
          <w:tcPr>
            <w:tcW w:w="2642" w:type="dxa"/>
          </w:tcPr>
          <w:p w14:paraId="537FBABA" w14:textId="77777777" w:rsidR="008C3230" w:rsidRDefault="008C3230" w:rsidP="008C3230">
            <w:r>
              <w:t>Nom</w:t>
            </w:r>
          </w:p>
        </w:tc>
      </w:tr>
      <w:tr w:rsidR="008C3230" w14:paraId="4FB99D1D" w14:textId="77777777" w:rsidTr="008C3230">
        <w:trPr>
          <w:jc w:val="center"/>
        </w:trPr>
        <w:tc>
          <w:tcPr>
            <w:tcW w:w="2141" w:type="dxa"/>
          </w:tcPr>
          <w:p w14:paraId="28A7CDE9" w14:textId="77777777" w:rsidR="008C3230" w:rsidRDefault="008C3230" w:rsidP="008C3230">
            <w:r>
              <w:t>1</w:t>
            </w:r>
          </w:p>
        </w:tc>
        <w:tc>
          <w:tcPr>
            <w:tcW w:w="2642" w:type="dxa"/>
          </w:tcPr>
          <w:p w14:paraId="4893232F" w14:textId="77777777" w:rsidR="008C3230" w:rsidRDefault="008C3230" w:rsidP="008C3230">
            <w:r>
              <w:t>Lentille biconvexe</w:t>
            </w:r>
          </w:p>
        </w:tc>
      </w:tr>
      <w:tr w:rsidR="008C3230" w14:paraId="153F1A6B" w14:textId="77777777" w:rsidTr="008C3230">
        <w:trPr>
          <w:jc w:val="center"/>
        </w:trPr>
        <w:tc>
          <w:tcPr>
            <w:tcW w:w="2141" w:type="dxa"/>
          </w:tcPr>
          <w:p w14:paraId="1ECD2F9D" w14:textId="77777777" w:rsidR="008C3230" w:rsidRDefault="008C3230" w:rsidP="008C3230">
            <w:r>
              <w:t>2</w:t>
            </w:r>
          </w:p>
        </w:tc>
        <w:tc>
          <w:tcPr>
            <w:tcW w:w="2642" w:type="dxa"/>
          </w:tcPr>
          <w:p w14:paraId="40A857DA" w14:textId="77777777" w:rsidR="008C3230" w:rsidRDefault="008C3230" w:rsidP="008C3230">
            <w:r>
              <w:t>Lentille plane-concave</w:t>
            </w:r>
          </w:p>
        </w:tc>
      </w:tr>
      <w:tr w:rsidR="008C3230" w14:paraId="6D7F6491" w14:textId="77777777" w:rsidTr="008C3230">
        <w:trPr>
          <w:jc w:val="center"/>
        </w:trPr>
        <w:tc>
          <w:tcPr>
            <w:tcW w:w="2141" w:type="dxa"/>
          </w:tcPr>
          <w:p w14:paraId="30E534A4" w14:textId="77777777" w:rsidR="008C3230" w:rsidRDefault="008C3230" w:rsidP="008C3230">
            <w:r>
              <w:t>3</w:t>
            </w:r>
          </w:p>
        </w:tc>
        <w:tc>
          <w:tcPr>
            <w:tcW w:w="2642" w:type="dxa"/>
          </w:tcPr>
          <w:p w14:paraId="64215323" w14:textId="77777777" w:rsidR="008C3230" w:rsidRDefault="008C3230" w:rsidP="008C3230">
            <w:r>
              <w:t>Lentille biconcave</w:t>
            </w:r>
          </w:p>
        </w:tc>
      </w:tr>
      <w:tr w:rsidR="008C3230" w14:paraId="4A9D2D8A" w14:textId="77777777" w:rsidTr="008C3230">
        <w:trPr>
          <w:jc w:val="center"/>
        </w:trPr>
        <w:tc>
          <w:tcPr>
            <w:tcW w:w="2141" w:type="dxa"/>
          </w:tcPr>
          <w:p w14:paraId="4B41FC5F" w14:textId="77777777" w:rsidR="008C3230" w:rsidRDefault="008C3230" w:rsidP="008C3230">
            <w:r>
              <w:t>4</w:t>
            </w:r>
          </w:p>
        </w:tc>
        <w:tc>
          <w:tcPr>
            <w:tcW w:w="2642" w:type="dxa"/>
          </w:tcPr>
          <w:p w14:paraId="3D7B9F5B" w14:textId="77777777" w:rsidR="008C3230" w:rsidRDefault="008C3230" w:rsidP="008C3230">
            <w:r>
              <w:t>Lentille plane-convexe</w:t>
            </w:r>
          </w:p>
        </w:tc>
      </w:tr>
      <w:tr w:rsidR="008C3230" w14:paraId="6FB46969" w14:textId="77777777" w:rsidTr="008C3230">
        <w:trPr>
          <w:jc w:val="center"/>
        </w:trPr>
        <w:tc>
          <w:tcPr>
            <w:tcW w:w="2141" w:type="dxa"/>
          </w:tcPr>
          <w:p w14:paraId="0AE8EBEA" w14:textId="77777777" w:rsidR="008C3230" w:rsidRDefault="008C3230" w:rsidP="008C3230">
            <w:r>
              <w:t>5</w:t>
            </w:r>
          </w:p>
        </w:tc>
        <w:tc>
          <w:tcPr>
            <w:tcW w:w="2642" w:type="dxa"/>
          </w:tcPr>
          <w:p w14:paraId="24AF2F40" w14:textId="77777777" w:rsidR="008C3230" w:rsidRDefault="008C3230" w:rsidP="008C3230">
            <w:r>
              <w:t xml:space="preserve">Ménisque </w:t>
            </w:r>
          </w:p>
        </w:tc>
      </w:tr>
      <w:tr w:rsidR="008C3230" w14:paraId="68C0FFAE" w14:textId="77777777" w:rsidTr="008C3230">
        <w:trPr>
          <w:jc w:val="center"/>
        </w:trPr>
        <w:tc>
          <w:tcPr>
            <w:tcW w:w="2141" w:type="dxa"/>
          </w:tcPr>
          <w:p w14:paraId="773CE610" w14:textId="77777777" w:rsidR="008C3230" w:rsidRDefault="008C3230" w:rsidP="008C3230">
            <w:r>
              <w:t>6</w:t>
            </w:r>
          </w:p>
        </w:tc>
        <w:tc>
          <w:tcPr>
            <w:tcW w:w="2642" w:type="dxa"/>
          </w:tcPr>
          <w:p w14:paraId="7652FD01" w14:textId="77777777" w:rsidR="008C3230" w:rsidRDefault="008C3230" w:rsidP="008C3230">
            <w:r>
              <w:t xml:space="preserve">Ménisque </w:t>
            </w:r>
          </w:p>
        </w:tc>
      </w:tr>
    </w:tbl>
    <w:p w14:paraId="4F1D9AD7" w14:textId="77777777" w:rsidR="008C3230" w:rsidRDefault="008C3230" w:rsidP="008C3230"/>
    <w:p w14:paraId="3DCA01C6" w14:textId="77777777" w:rsidR="008C3230" w:rsidRDefault="008C3230" w:rsidP="008C3230">
      <w:r>
        <w:t>Dans la suite de ce cours, nous allons nous intéresser aux lentilles biconcaves et biconvexes. Celles-ci peuvent se schématiser comme suit :</w:t>
      </w:r>
    </w:p>
    <w:p w14:paraId="09B2D057" w14:textId="77777777" w:rsidR="008C3230" w:rsidRDefault="008C3230" w:rsidP="008C3230">
      <w:pPr>
        <w:rPr>
          <w:rFonts w:asciiTheme="minorHAnsi" w:hAnsiTheme="minorHAnsi"/>
          <w:sz w:val="22"/>
        </w:rPr>
      </w:pPr>
    </w:p>
    <w:p w14:paraId="2BEF510E" w14:textId="77777777" w:rsidR="008C3230" w:rsidRDefault="008C3230" w:rsidP="008C3230">
      <w:pPr>
        <w:ind w:firstLine="709"/>
      </w:pPr>
      <w:r>
        <w:t>Lentille biconvexe</w:t>
      </w:r>
      <w:r>
        <w:tab/>
      </w:r>
      <w:r>
        <w:tab/>
      </w:r>
      <w:r>
        <w:tab/>
      </w:r>
      <w:r>
        <w:tab/>
      </w:r>
      <w:r>
        <w:tab/>
        <w:t>Lentille biconcave</w:t>
      </w:r>
    </w:p>
    <w:p w14:paraId="17054973" w14:textId="77777777" w:rsidR="008C3230" w:rsidRDefault="008C3230" w:rsidP="008C3230">
      <w:pPr>
        <w:rPr>
          <w:rFonts w:asciiTheme="minorHAnsi" w:hAnsiTheme="minorHAnsi"/>
          <w:sz w:val="22"/>
        </w:rPr>
      </w:pPr>
      <w:r>
        <w:rPr>
          <w:rFonts w:ascii="Century" w:hAnsi="Century"/>
          <w:noProof/>
        </w:rPr>
        <w:drawing>
          <wp:anchor distT="0" distB="0" distL="114300" distR="114300" simplePos="0" relativeHeight="252016640" behindDoc="0" locked="0" layoutInCell="1" allowOverlap="1" wp14:anchorId="55C3AA65" wp14:editId="03073A6E">
            <wp:simplePos x="0" y="0"/>
            <wp:positionH relativeFrom="margin">
              <wp:posOffset>2971800</wp:posOffset>
            </wp:positionH>
            <wp:positionV relativeFrom="margin">
              <wp:posOffset>6515100</wp:posOffset>
            </wp:positionV>
            <wp:extent cx="2549525" cy="1509395"/>
            <wp:effectExtent l="0" t="0" r="0" b="0"/>
            <wp:wrapSquare wrapText="bothSides"/>
            <wp:docPr id="564" name="Image 564" descr="../../Desktop/Capture%20d’écran%202017-02-04%20à%201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7-02-04%20à%2019.08.31.png"/>
                    <pic:cNvPicPr>
                      <a:picLocks noChangeAspect="1" noChangeArrowheads="1"/>
                    </pic:cNvPicPr>
                  </pic:nvPicPr>
                  <pic:blipFill rotWithShape="1">
                    <a:blip r:embed="rId324">
                      <a:extLst>
                        <a:ext uri="{28A0092B-C50C-407E-A947-70E740481C1C}">
                          <a14:useLocalDpi xmlns:a14="http://schemas.microsoft.com/office/drawing/2010/main" val="0"/>
                        </a:ext>
                      </a:extLst>
                    </a:blip>
                    <a:srcRect l="14627" t="57408" r="11117"/>
                    <a:stretch/>
                  </pic:blipFill>
                  <pic:spPr bwMode="auto">
                    <a:xfrm>
                      <a:off x="0" y="0"/>
                      <a:ext cx="2549525" cy="1509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hAnsi="Century"/>
          <w:noProof/>
        </w:rPr>
        <w:drawing>
          <wp:inline distT="0" distB="0" distL="0" distR="0" wp14:anchorId="40992DC1" wp14:editId="47594A34">
            <wp:extent cx="2614322" cy="1686513"/>
            <wp:effectExtent l="0" t="0" r="1905" b="0"/>
            <wp:docPr id="609" name="Image 609" descr="../../Desktop/Capture%20d’écran%202017-02-04%20à%2019.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Capture%20d’écran%202017-02-04%20à%2019.07.58.png"/>
                    <pic:cNvPicPr>
                      <a:picLocks noChangeAspect="1" noChangeArrowheads="1"/>
                    </pic:cNvPicPr>
                  </pic:nvPicPr>
                  <pic:blipFill rotWithShape="1">
                    <a:blip r:embed="rId325">
                      <a:extLst>
                        <a:ext uri="{28A0092B-C50C-407E-A947-70E740481C1C}">
                          <a14:useLocalDpi xmlns:a14="http://schemas.microsoft.com/office/drawing/2010/main" val="0"/>
                        </a:ext>
                      </a:extLst>
                    </a:blip>
                    <a:srcRect l="15427" t="53214" r="16497"/>
                    <a:stretch/>
                  </pic:blipFill>
                  <pic:spPr bwMode="auto">
                    <a:xfrm>
                      <a:off x="0" y="0"/>
                      <a:ext cx="2619192" cy="1689654"/>
                    </a:xfrm>
                    <a:prstGeom prst="rect">
                      <a:avLst/>
                    </a:prstGeom>
                    <a:noFill/>
                    <a:ln>
                      <a:noFill/>
                    </a:ln>
                    <a:extLst>
                      <a:ext uri="{53640926-AAD7-44d8-BBD7-CCE9431645EC}">
                        <a14:shadowObscured xmlns:a14="http://schemas.microsoft.com/office/drawing/2010/main"/>
                      </a:ext>
                    </a:extLst>
                  </pic:spPr>
                </pic:pic>
              </a:graphicData>
            </a:graphic>
          </wp:inline>
        </w:drawing>
      </w:r>
    </w:p>
    <w:p w14:paraId="40DF7F91" w14:textId="77777777" w:rsidR="008C3230" w:rsidRDefault="008C3230" w:rsidP="008C3230">
      <w:pPr>
        <w:rPr>
          <w:rFonts w:asciiTheme="minorHAnsi" w:hAnsiTheme="minorHAnsi"/>
          <w:sz w:val="22"/>
        </w:rPr>
      </w:pPr>
    </w:p>
    <w:p w14:paraId="592DBFC1" w14:textId="77777777" w:rsidR="008C3230" w:rsidRDefault="008C3230" w:rsidP="008C3230">
      <w:pPr>
        <w:spacing w:before="0" w:after="0"/>
        <w:jc w:val="left"/>
        <w:rPr>
          <w:rFonts w:asciiTheme="minorHAnsi" w:hAnsiTheme="minorHAnsi"/>
          <w:sz w:val="22"/>
        </w:rPr>
      </w:pPr>
      <w:r>
        <w:rPr>
          <w:rFonts w:asciiTheme="minorHAnsi" w:hAnsiTheme="minorHAnsi"/>
          <w:sz w:val="22"/>
        </w:rPr>
        <w:br w:type="page"/>
      </w:r>
    </w:p>
    <w:p w14:paraId="4B224666" w14:textId="77777777" w:rsidR="008C3230" w:rsidRDefault="008C3230" w:rsidP="008C3230">
      <w:r>
        <w:rPr>
          <w:noProof/>
        </w:rPr>
        <w:drawing>
          <wp:anchor distT="0" distB="0" distL="114300" distR="114300" simplePos="0" relativeHeight="252019712" behindDoc="0" locked="0" layoutInCell="1" allowOverlap="1" wp14:anchorId="0E1C2830" wp14:editId="4780883B">
            <wp:simplePos x="0" y="0"/>
            <wp:positionH relativeFrom="column">
              <wp:posOffset>2971800</wp:posOffset>
            </wp:positionH>
            <wp:positionV relativeFrom="paragraph">
              <wp:posOffset>342900</wp:posOffset>
            </wp:positionV>
            <wp:extent cx="3429000" cy="1397000"/>
            <wp:effectExtent l="0" t="0" r="0" b="0"/>
            <wp:wrapSquare wrapText="bothSides"/>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429000" cy="1397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Les lentilles sont caractérisées par différents points particuliers : le centre de courbure, le centre optique et l’axe principal de la lentille.</w:t>
      </w:r>
    </w:p>
    <w:p w14:paraId="7CF3977C" w14:textId="77777777" w:rsidR="008C3230" w:rsidRDefault="008C3230" w:rsidP="008C3230">
      <w:r>
        <w:rPr>
          <w:noProof/>
        </w:rPr>
        <w:drawing>
          <wp:anchor distT="0" distB="0" distL="114300" distR="114300" simplePos="0" relativeHeight="252020736" behindDoc="0" locked="0" layoutInCell="1" allowOverlap="1" wp14:anchorId="1A35C692" wp14:editId="28F71A06">
            <wp:simplePos x="0" y="0"/>
            <wp:positionH relativeFrom="column">
              <wp:posOffset>-228600</wp:posOffset>
            </wp:positionH>
            <wp:positionV relativeFrom="paragraph">
              <wp:posOffset>124460</wp:posOffset>
            </wp:positionV>
            <wp:extent cx="3276600" cy="1358900"/>
            <wp:effectExtent l="0" t="0" r="0" b="12700"/>
            <wp:wrapSquare wrapText="bothSides"/>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276600" cy="1358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807677C" w14:textId="77777777" w:rsidR="008C3230" w:rsidRPr="00CE4F00" w:rsidRDefault="008C3230" w:rsidP="008C3230">
      <w:pPr>
        <w:tabs>
          <w:tab w:val="left" w:pos="567"/>
          <w:tab w:val="left" w:pos="5670"/>
        </w:tabs>
      </w:pPr>
      <w:r>
        <w:tab/>
        <w:t>Le plan de la lentille biconvexe</w:t>
      </w:r>
      <w:r>
        <w:tab/>
      </w:r>
      <w:r>
        <w:tab/>
      </w:r>
      <w:r w:rsidRPr="00CE4F00">
        <w:t>Le plan de la lentille biconcave</w:t>
      </w:r>
    </w:p>
    <w:p w14:paraId="3F19C834" w14:textId="77777777" w:rsidR="008C3230" w:rsidRDefault="008C3230" w:rsidP="008C3230">
      <w:r>
        <w:t>où :</w:t>
      </w:r>
      <w:r>
        <w:tab/>
      </w:r>
    </w:p>
    <w:p w14:paraId="5B2249A8" w14:textId="77777777" w:rsidR="008C3230" w:rsidRPr="00842EEC" w:rsidRDefault="008C3230" w:rsidP="00D54255">
      <w:pPr>
        <w:pStyle w:val="Paragraphedeliste"/>
        <w:numPr>
          <w:ilvl w:val="0"/>
          <w:numId w:val="124"/>
        </w:numPr>
      </w:pPr>
      <w:r w:rsidRPr="00842EEC">
        <w:t>C</w:t>
      </w:r>
      <w:r w:rsidRPr="00522840">
        <w:rPr>
          <w:vertAlign w:val="subscript"/>
        </w:rPr>
        <w:t>1</w:t>
      </w:r>
      <w:r w:rsidRPr="00842EEC">
        <w:t xml:space="preserve"> et C</w:t>
      </w:r>
      <w:r w:rsidRPr="00522840">
        <w:rPr>
          <w:vertAlign w:val="subscript"/>
        </w:rPr>
        <w:t>2</w:t>
      </w:r>
      <w:r w:rsidRPr="00842EEC">
        <w:t xml:space="preserve"> sont les centres de courbure de la lentille.</w:t>
      </w:r>
    </w:p>
    <w:p w14:paraId="4D7098E8" w14:textId="77777777" w:rsidR="008C3230" w:rsidRPr="00842EEC" w:rsidRDefault="008C3230" w:rsidP="00D54255">
      <w:pPr>
        <w:pStyle w:val="Paragraphedeliste"/>
        <w:numPr>
          <w:ilvl w:val="0"/>
          <w:numId w:val="124"/>
        </w:numPr>
      </w:pPr>
      <w:r w:rsidRPr="00842EEC">
        <w:t>La droite passant par les deux centres de courbure = l’axe principal de la lentille.</w:t>
      </w:r>
    </w:p>
    <w:p w14:paraId="73A6E52E" w14:textId="77777777" w:rsidR="008C3230" w:rsidRDefault="008C3230" w:rsidP="00D54255">
      <w:pPr>
        <w:pStyle w:val="Paragraphedeliste"/>
        <w:numPr>
          <w:ilvl w:val="0"/>
          <w:numId w:val="124"/>
        </w:numPr>
      </w:pPr>
      <w:r w:rsidRPr="00842EEC">
        <w:t>L’intersection entre l’axe de la lentille et le plan de la lentille est appelé le centre optique.</w:t>
      </w:r>
    </w:p>
    <w:p w14:paraId="64B2FAF0" w14:textId="77777777" w:rsidR="008C3230" w:rsidRDefault="008C3230" w:rsidP="008C3230">
      <w:pPr>
        <w:rPr>
          <w:rFonts w:asciiTheme="minorHAnsi" w:hAnsiTheme="minorHAnsi"/>
          <w:sz w:val="22"/>
        </w:rPr>
      </w:pPr>
    </w:p>
    <w:p w14:paraId="4151B250" w14:textId="77777777" w:rsidR="008C3230" w:rsidRDefault="008C3230" w:rsidP="008C3230">
      <w:pPr>
        <w:pStyle w:val="Titre2"/>
        <w:spacing w:after="120"/>
        <w:ind w:left="0" w:firstLine="0"/>
      </w:pPr>
      <w:bookmarkStart w:id="56" w:name="_Toc356913464"/>
      <w:r>
        <w:t>Distance focale, convergence, divergence et foyer</w:t>
      </w:r>
      <w:bookmarkEnd w:id="56"/>
    </w:p>
    <w:p w14:paraId="76327AD4" w14:textId="77777777" w:rsidR="008C3230" w:rsidRPr="00F80E93" w:rsidRDefault="008C3230" w:rsidP="008C3230">
      <w:pPr>
        <w:pStyle w:val="Titre3"/>
      </w:pPr>
      <w:bookmarkStart w:id="57" w:name="_Toc356913465"/>
      <w:r w:rsidRPr="00F80E93">
        <w:t>Lentille biconvexe</w:t>
      </w:r>
      <w:bookmarkEnd w:id="57"/>
    </w:p>
    <w:p w14:paraId="099F1A12" w14:textId="77777777" w:rsidR="008C3230" w:rsidRDefault="008C3230" w:rsidP="008C3230">
      <w:r>
        <w:t>Comme nous venons de le voir, une lentille biconvexe est une lentille à bords minces. Que se passe-t-il quand un faisceau de lumière atteint une telle lentille ?</w:t>
      </w:r>
    </w:p>
    <w:p w14:paraId="37B7CC2D" w14:textId="77777777" w:rsidR="008C3230" w:rsidRPr="004B23D3" w:rsidRDefault="008C3230" w:rsidP="008C3230">
      <w:pPr>
        <w:rPr>
          <w:szCs w:val="22"/>
        </w:rPr>
      </w:pPr>
      <w:r>
        <w:t xml:space="preserve">Pour se faire, </w:t>
      </w:r>
      <w:r w:rsidRPr="004B23D3">
        <w:rPr>
          <w:szCs w:val="22"/>
        </w:rPr>
        <w:t>projetons sur une lentille biconvexe plusieurs rayons lumineux p</w:t>
      </w:r>
      <w:r>
        <w:rPr>
          <w:szCs w:val="22"/>
        </w:rPr>
        <w:t>arallèlement à l’axe principal, voici ce que l’on observe. Schématise cette situation sur le dessin suivant :</w:t>
      </w:r>
    </w:p>
    <w:p w14:paraId="2120B790" w14:textId="77777777" w:rsidR="008C3230" w:rsidRDefault="008C3230" w:rsidP="008C3230">
      <w:pPr>
        <w:rPr>
          <w:rFonts w:asciiTheme="minorHAnsi" w:hAnsiTheme="minorHAnsi"/>
          <w:sz w:val="22"/>
        </w:rPr>
      </w:pPr>
    </w:p>
    <w:p w14:paraId="7F2EC149" w14:textId="77777777" w:rsidR="008C3230" w:rsidRDefault="008C3230" w:rsidP="008C3230">
      <w:pPr>
        <w:rPr>
          <w:rFonts w:asciiTheme="minorHAnsi" w:hAnsiTheme="minorHAnsi"/>
          <w:sz w:val="22"/>
        </w:rPr>
      </w:pPr>
      <w:r>
        <w:rPr>
          <w:rFonts w:ascii="Century" w:hAnsi="Century"/>
          <w:noProof/>
        </w:rPr>
        <w:drawing>
          <wp:inline distT="0" distB="0" distL="0" distR="0" wp14:anchorId="1D2B0FCE" wp14:editId="2AAE22CF">
            <wp:extent cx="2236014" cy="1300154"/>
            <wp:effectExtent l="0" t="0" r="0" b="0"/>
            <wp:docPr id="612" name="Image 612" descr="../../Desktop/Capture%20d’écran%202017-02-04%20à%2019.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Capture%20d’écran%202017-02-04%20à%2019.07.58.png"/>
                    <pic:cNvPicPr>
                      <a:picLocks noChangeAspect="1" noChangeArrowheads="1"/>
                    </pic:cNvPicPr>
                  </pic:nvPicPr>
                  <pic:blipFill rotWithShape="1">
                    <a:blip r:embed="rId325">
                      <a:extLst>
                        <a:ext uri="{28A0092B-C50C-407E-A947-70E740481C1C}">
                          <a14:useLocalDpi xmlns:a14="http://schemas.microsoft.com/office/drawing/2010/main" val="0"/>
                        </a:ext>
                      </a:extLst>
                    </a:blip>
                    <a:srcRect l="10060" b="44286"/>
                    <a:stretch/>
                  </pic:blipFill>
                  <pic:spPr bwMode="auto">
                    <a:xfrm>
                      <a:off x="0" y="0"/>
                      <a:ext cx="2260371" cy="13143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rPr>
        <w:t xml:space="preserve">       </w:t>
      </w:r>
      <w:r>
        <w:rPr>
          <w:rFonts w:asciiTheme="minorHAnsi" w:hAnsiTheme="minorHAnsi"/>
          <w:sz w:val="22"/>
        </w:rPr>
        <w:tab/>
      </w:r>
      <w:r>
        <w:rPr>
          <w:rFonts w:asciiTheme="minorHAnsi" w:hAnsiTheme="minorHAnsi"/>
          <w:sz w:val="22"/>
        </w:rPr>
        <w:tab/>
        <w:t xml:space="preserve">      </w:t>
      </w:r>
      <w:r>
        <w:rPr>
          <w:rFonts w:ascii="Century" w:hAnsi="Century"/>
          <w:noProof/>
        </w:rPr>
        <w:drawing>
          <wp:inline distT="0" distB="0" distL="0" distR="0" wp14:anchorId="54D0B058" wp14:editId="757A35BD">
            <wp:extent cx="2110445" cy="1239576"/>
            <wp:effectExtent l="0" t="0" r="0" b="5080"/>
            <wp:docPr id="613" name="Image 613" descr="../../Desktop/Capture%20d’écran%202017-02-04%20à%2019.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Capture%20d’écran%202017-02-04%20à%2019.07.58.png"/>
                    <pic:cNvPicPr>
                      <a:picLocks noChangeAspect="1" noChangeArrowheads="1"/>
                    </pic:cNvPicPr>
                  </pic:nvPicPr>
                  <pic:blipFill rotWithShape="1">
                    <a:blip r:embed="rId325">
                      <a:extLst>
                        <a:ext uri="{28A0092B-C50C-407E-A947-70E740481C1C}">
                          <a14:useLocalDpi xmlns:a14="http://schemas.microsoft.com/office/drawing/2010/main" val="0"/>
                        </a:ext>
                      </a:extLst>
                    </a:blip>
                    <a:srcRect l="15086" t="56786" r="15852"/>
                    <a:stretch/>
                  </pic:blipFill>
                  <pic:spPr bwMode="auto">
                    <a:xfrm>
                      <a:off x="0" y="0"/>
                      <a:ext cx="2123125" cy="1247024"/>
                    </a:xfrm>
                    <a:prstGeom prst="rect">
                      <a:avLst/>
                    </a:prstGeom>
                    <a:noFill/>
                    <a:ln>
                      <a:noFill/>
                    </a:ln>
                    <a:extLst>
                      <a:ext uri="{53640926-AAD7-44d8-BBD7-CCE9431645EC}">
                        <a14:shadowObscured xmlns:a14="http://schemas.microsoft.com/office/drawing/2010/main"/>
                      </a:ext>
                    </a:extLst>
                  </pic:spPr>
                </pic:pic>
              </a:graphicData>
            </a:graphic>
          </wp:inline>
        </w:drawing>
      </w:r>
    </w:p>
    <w:p w14:paraId="3FBA13A4" w14:textId="77777777" w:rsidR="008C3230" w:rsidRPr="00CE4CE5" w:rsidRDefault="008C3230" w:rsidP="008C3230">
      <w:pPr>
        <w:rPr>
          <w:b/>
        </w:rPr>
      </w:pPr>
      <w:r w:rsidRPr="004B23D3">
        <w:t>Les rayons lumineux parallèles à l’axe principal, après réfraction au niveau de la lentille se coupent en un même point de cet axe</w:t>
      </w:r>
      <w:r>
        <w:t xml:space="preserve"> appelé foyer image F’</w:t>
      </w:r>
      <w:r w:rsidRPr="004B23D3">
        <w:t>.</w:t>
      </w:r>
      <w:r>
        <w:t xml:space="preserve"> </w:t>
      </w:r>
      <w:r w:rsidRPr="00CE4CE5">
        <w:rPr>
          <w:b/>
        </w:rPr>
        <w:t>On dit qu’une lentille biconvexe est convergente.</w:t>
      </w:r>
    </w:p>
    <w:p w14:paraId="609059CF" w14:textId="77777777" w:rsidR="008C3230" w:rsidRDefault="008C3230" w:rsidP="008C3230">
      <w:r>
        <w:t xml:space="preserve">La distance qui sépare le foyer </w:t>
      </w:r>
      <w:r w:rsidRPr="004B23D3">
        <w:t>du centre optique de la lentille est appelée la distance focale : f.</w:t>
      </w:r>
    </w:p>
    <w:p w14:paraId="1CD2553C" w14:textId="77777777" w:rsidR="008C3230" w:rsidRDefault="008C3230" w:rsidP="008C3230"/>
    <w:p w14:paraId="4C1C9C03" w14:textId="77777777" w:rsidR="008C3230" w:rsidRPr="004B23D3" w:rsidRDefault="008C3230" w:rsidP="008C3230">
      <w:r>
        <w:rPr>
          <w:rFonts w:ascii="Helvetica" w:eastAsiaTheme="minorEastAsia" w:hAnsi="Helvetica" w:cs="Helvetica"/>
          <w:noProof/>
          <w:sz w:val="24"/>
        </w:rPr>
        <w:drawing>
          <wp:anchor distT="0" distB="0" distL="114300" distR="114300" simplePos="0" relativeHeight="252021760" behindDoc="0" locked="0" layoutInCell="1" allowOverlap="1" wp14:anchorId="4BEF1E4B" wp14:editId="6C6C8BFE">
            <wp:simplePos x="0" y="0"/>
            <wp:positionH relativeFrom="column">
              <wp:posOffset>1943100</wp:posOffset>
            </wp:positionH>
            <wp:positionV relativeFrom="paragraph">
              <wp:posOffset>465455</wp:posOffset>
            </wp:positionV>
            <wp:extent cx="4194810" cy="2057400"/>
            <wp:effectExtent l="0" t="0" r="0" b="0"/>
            <wp:wrapSquare wrapText="bothSides"/>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94810" cy="2057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B23D3">
        <w:t>La source lumineuse et le foyer image sont situés de part et d’autre de la lentille.</w:t>
      </w:r>
      <w:r>
        <w:t xml:space="preserve"> On définit un autre foyer F qui se trouve du même côté que la source lumineuse à la même distance du centre optique que F’.</w:t>
      </w:r>
    </w:p>
    <w:p w14:paraId="009A084B" w14:textId="77777777" w:rsidR="008C3230" w:rsidRDefault="008C3230" w:rsidP="008C3230">
      <w:r>
        <w:t>Cela peut se résumer schématiquement comme suit :</w:t>
      </w:r>
    </w:p>
    <w:p w14:paraId="303CD99F" w14:textId="77777777" w:rsidR="008C3230" w:rsidRDefault="008C3230" w:rsidP="008C3230">
      <w:pPr>
        <w:jc w:val="center"/>
        <w:rPr>
          <w:rFonts w:asciiTheme="minorHAnsi" w:hAnsiTheme="minorHAnsi"/>
          <w:sz w:val="22"/>
        </w:rPr>
      </w:pPr>
    </w:p>
    <w:p w14:paraId="29758154" w14:textId="77777777" w:rsidR="008C3230" w:rsidRDefault="008C3230" w:rsidP="008C3230">
      <w:pPr>
        <w:jc w:val="center"/>
        <w:rPr>
          <w:rFonts w:asciiTheme="minorHAnsi" w:hAnsiTheme="minorHAnsi"/>
          <w:sz w:val="22"/>
        </w:rPr>
      </w:pPr>
    </w:p>
    <w:p w14:paraId="1BEF4D52" w14:textId="77777777" w:rsidR="008C3230" w:rsidRDefault="008C3230" w:rsidP="008C3230">
      <w:pPr>
        <w:jc w:val="center"/>
        <w:rPr>
          <w:rFonts w:asciiTheme="minorHAnsi" w:hAnsiTheme="minorHAnsi"/>
          <w:sz w:val="22"/>
        </w:rPr>
      </w:pPr>
    </w:p>
    <w:p w14:paraId="4675FDCC" w14:textId="77777777" w:rsidR="008C3230" w:rsidRDefault="008C3230" w:rsidP="008C3230">
      <w:pPr>
        <w:jc w:val="center"/>
        <w:rPr>
          <w:rFonts w:asciiTheme="minorHAnsi" w:hAnsiTheme="minorHAnsi"/>
          <w:sz w:val="22"/>
        </w:rPr>
      </w:pPr>
    </w:p>
    <w:p w14:paraId="37964361" w14:textId="77777777" w:rsidR="008C3230" w:rsidRDefault="008C3230" w:rsidP="008C3230">
      <w:pPr>
        <w:jc w:val="center"/>
        <w:rPr>
          <w:rFonts w:asciiTheme="minorHAnsi" w:hAnsiTheme="minorHAnsi"/>
          <w:sz w:val="22"/>
        </w:rPr>
      </w:pPr>
    </w:p>
    <w:p w14:paraId="1AA3AE51" w14:textId="77777777" w:rsidR="008C3230" w:rsidRDefault="008C3230" w:rsidP="008C3230">
      <w:pPr>
        <w:jc w:val="center"/>
        <w:rPr>
          <w:rFonts w:asciiTheme="minorHAnsi" w:hAnsiTheme="minorHAnsi"/>
          <w:sz w:val="22"/>
        </w:rPr>
      </w:pPr>
    </w:p>
    <w:p w14:paraId="1463173F" w14:textId="77777777" w:rsidR="008C3230" w:rsidRDefault="008C3230" w:rsidP="008C3230">
      <w:pPr>
        <w:jc w:val="center"/>
        <w:rPr>
          <w:rFonts w:asciiTheme="minorHAnsi" w:hAnsiTheme="minorHAnsi"/>
          <w:sz w:val="22"/>
        </w:rPr>
      </w:pPr>
    </w:p>
    <w:p w14:paraId="387F79BE" w14:textId="77777777" w:rsidR="008C3230" w:rsidRPr="00562B11" w:rsidRDefault="008C3230" w:rsidP="008C3230">
      <w:pPr>
        <w:pStyle w:val="Titre3"/>
      </w:pPr>
      <w:bookmarkStart w:id="58" w:name="_Toc356913466"/>
      <w:r w:rsidRPr="00F80E93">
        <w:t>Lentille biconcave</w:t>
      </w:r>
      <w:bookmarkEnd w:id="58"/>
    </w:p>
    <w:p w14:paraId="0D6E4E29" w14:textId="77777777" w:rsidR="008C3230" w:rsidRPr="004B23D3" w:rsidRDefault="008C3230" w:rsidP="008C3230">
      <w:pPr>
        <w:rPr>
          <w:szCs w:val="22"/>
        </w:rPr>
      </w:pPr>
      <w:r w:rsidRPr="00DE6AEB">
        <w:t>Projetons sur une lentille biconcave plusieurs rayons lumineux p</w:t>
      </w:r>
      <w:r>
        <w:t xml:space="preserve">arallèlement à l’axe principal, </w:t>
      </w:r>
      <w:r>
        <w:rPr>
          <w:szCs w:val="22"/>
        </w:rPr>
        <w:t>voici ce que l’on observe. Schématise cette situation sur le dessin suivant :</w:t>
      </w:r>
    </w:p>
    <w:p w14:paraId="5BB93018" w14:textId="77777777" w:rsidR="008C3230" w:rsidRDefault="008C3230" w:rsidP="008C3230">
      <w:pPr>
        <w:rPr>
          <w:rFonts w:asciiTheme="minorHAnsi" w:hAnsiTheme="minorHAnsi"/>
          <w:sz w:val="22"/>
        </w:rPr>
      </w:pPr>
      <w:r>
        <w:rPr>
          <w:rFonts w:ascii="Century" w:hAnsi="Century"/>
          <w:noProof/>
        </w:rPr>
        <w:drawing>
          <wp:anchor distT="0" distB="0" distL="114300" distR="114300" simplePos="0" relativeHeight="252018688" behindDoc="0" locked="0" layoutInCell="1" allowOverlap="1" wp14:anchorId="0E72B9F0" wp14:editId="1B4384B0">
            <wp:simplePos x="0" y="0"/>
            <wp:positionH relativeFrom="margin">
              <wp:posOffset>3357245</wp:posOffset>
            </wp:positionH>
            <wp:positionV relativeFrom="margin">
              <wp:posOffset>821055</wp:posOffset>
            </wp:positionV>
            <wp:extent cx="2420620" cy="1535430"/>
            <wp:effectExtent l="0" t="0" r="0" b="0"/>
            <wp:wrapSquare wrapText="bothSides"/>
            <wp:docPr id="617" name="Image 617" descr="../../Desktop/Capture%20d’écran%202017-02-04%20à%201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7-02-04%20à%2019.08.31.png"/>
                    <pic:cNvPicPr>
                      <a:picLocks noChangeAspect="1" noChangeArrowheads="1"/>
                    </pic:cNvPicPr>
                  </pic:nvPicPr>
                  <pic:blipFill rotWithShape="1">
                    <a:blip r:embed="rId324">
                      <a:extLst>
                        <a:ext uri="{28A0092B-C50C-407E-A947-70E740481C1C}">
                          <a14:useLocalDpi xmlns:a14="http://schemas.microsoft.com/office/drawing/2010/main" val="0"/>
                        </a:ext>
                      </a:extLst>
                    </a:blip>
                    <a:srcRect l="16126" t="56681" r="13354"/>
                    <a:stretch/>
                  </pic:blipFill>
                  <pic:spPr bwMode="auto">
                    <a:xfrm>
                      <a:off x="0" y="0"/>
                      <a:ext cx="2420620" cy="1535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6AEB">
        <w:rPr>
          <w:rFonts w:asciiTheme="minorHAnsi" w:hAnsiTheme="minorHAnsi"/>
          <w:noProof/>
          <w:sz w:val="22"/>
        </w:rPr>
        <w:drawing>
          <wp:anchor distT="0" distB="0" distL="114300" distR="114300" simplePos="0" relativeHeight="252017664" behindDoc="0" locked="0" layoutInCell="1" allowOverlap="1" wp14:anchorId="46AFAED1" wp14:editId="08461FB2">
            <wp:simplePos x="0" y="0"/>
            <wp:positionH relativeFrom="margin">
              <wp:posOffset>142875</wp:posOffset>
            </wp:positionH>
            <wp:positionV relativeFrom="margin">
              <wp:posOffset>933450</wp:posOffset>
            </wp:positionV>
            <wp:extent cx="2551430" cy="1467485"/>
            <wp:effectExtent l="0" t="0" r="0" b="5715"/>
            <wp:wrapSquare wrapText="bothSides"/>
            <wp:docPr id="618" name="Image 618" descr="../../Desktop/Capture%20d’écran%202017-02-04%20à%201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Capture%20d’écran%202017-02-04%20à%2019.08.31.png"/>
                    <pic:cNvPicPr>
                      <a:picLocks noChangeAspect="1" noChangeArrowheads="1"/>
                    </pic:cNvPicPr>
                  </pic:nvPicPr>
                  <pic:blipFill rotWithShape="1">
                    <a:blip r:embed="rId324">
                      <a:extLst>
                        <a:ext uri="{28A0092B-C50C-407E-A947-70E740481C1C}">
                          <a14:useLocalDpi xmlns:a14="http://schemas.microsoft.com/office/drawing/2010/main" val="0"/>
                        </a:ext>
                      </a:extLst>
                    </a:blip>
                    <a:srcRect l="5625" t="5450" r="2478" b="43311"/>
                    <a:stretch/>
                  </pic:blipFill>
                  <pic:spPr bwMode="auto">
                    <a:xfrm>
                      <a:off x="0" y="0"/>
                      <a:ext cx="2551430" cy="1467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76E135" w14:textId="77777777" w:rsidR="008C3230" w:rsidRPr="00DE6AEB" w:rsidRDefault="008C3230" w:rsidP="008C3230">
      <w:pPr>
        <w:rPr>
          <w:rFonts w:asciiTheme="minorHAnsi" w:hAnsiTheme="minorHAnsi"/>
          <w:sz w:val="22"/>
        </w:rPr>
      </w:pPr>
    </w:p>
    <w:p w14:paraId="6DAA9BF2" w14:textId="77777777" w:rsidR="008C3230" w:rsidRPr="00756236" w:rsidRDefault="008C3230" w:rsidP="008C3230">
      <w:pPr>
        <w:rPr>
          <w:rFonts w:ascii="Century" w:hAnsi="Century"/>
        </w:rPr>
      </w:pPr>
    </w:p>
    <w:p w14:paraId="452D901F" w14:textId="77777777" w:rsidR="008C3230" w:rsidRDefault="008C3230" w:rsidP="008C3230">
      <w:pPr>
        <w:rPr>
          <w:rFonts w:ascii="Century" w:hAnsi="Century"/>
        </w:rPr>
      </w:pPr>
    </w:p>
    <w:p w14:paraId="7FFEBCD1" w14:textId="77777777" w:rsidR="008C3230" w:rsidRDefault="008C3230" w:rsidP="008C3230">
      <w:pPr>
        <w:rPr>
          <w:rFonts w:ascii="Century" w:hAnsi="Century"/>
        </w:rPr>
      </w:pPr>
    </w:p>
    <w:p w14:paraId="6A9E89AC" w14:textId="77777777" w:rsidR="008C3230" w:rsidRDefault="008C3230" w:rsidP="008C3230">
      <w:pPr>
        <w:rPr>
          <w:rFonts w:ascii="Century" w:hAnsi="Century"/>
        </w:rPr>
      </w:pPr>
    </w:p>
    <w:p w14:paraId="5F146D1D" w14:textId="77777777" w:rsidR="008C3230" w:rsidRDefault="008C3230" w:rsidP="008C3230">
      <w:pPr>
        <w:rPr>
          <w:rFonts w:ascii="Century" w:hAnsi="Century"/>
        </w:rPr>
      </w:pPr>
    </w:p>
    <w:p w14:paraId="2DAAE560" w14:textId="77777777" w:rsidR="008C3230" w:rsidRDefault="008C3230" w:rsidP="008C3230">
      <w:pPr>
        <w:rPr>
          <w:rFonts w:asciiTheme="minorHAnsi" w:hAnsiTheme="minorHAnsi"/>
          <w:sz w:val="22"/>
        </w:rPr>
      </w:pPr>
    </w:p>
    <w:p w14:paraId="102E66AD" w14:textId="77777777" w:rsidR="008C3230" w:rsidRDefault="008C3230" w:rsidP="008C3230">
      <w:pPr>
        <w:rPr>
          <w:rFonts w:asciiTheme="minorHAnsi" w:hAnsiTheme="minorHAnsi"/>
          <w:sz w:val="22"/>
        </w:rPr>
      </w:pPr>
    </w:p>
    <w:p w14:paraId="5F25A34F" w14:textId="77777777" w:rsidR="008C3230" w:rsidRDefault="008C3230" w:rsidP="008C3230">
      <w:pPr>
        <w:rPr>
          <w:rFonts w:asciiTheme="minorHAnsi" w:hAnsiTheme="minorHAnsi"/>
          <w:sz w:val="22"/>
        </w:rPr>
      </w:pPr>
    </w:p>
    <w:p w14:paraId="41F6EAD6" w14:textId="77777777" w:rsidR="008C3230" w:rsidRPr="00DE6AEB" w:rsidRDefault="008C3230" w:rsidP="008C3230">
      <w:r>
        <w:t>Conclusions :</w:t>
      </w:r>
    </w:p>
    <w:p w14:paraId="389BE51D" w14:textId="77777777" w:rsidR="008C3230" w:rsidRDefault="008C3230" w:rsidP="008C3230">
      <w:pPr>
        <w:rPr>
          <w:b/>
          <w:szCs w:val="22"/>
        </w:rPr>
      </w:pPr>
      <w:r w:rsidRPr="00DE6AEB">
        <w:rPr>
          <w:szCs w:val="22"/>
        </w:rPr>
        <w:t>Les rayons lumineux parallèles à l’axe principal, après réfraction au niveau de la lentille s’écartent de cet axe.</w:t>
      </w:r>
      <w:r>
        <w:rPr>
          <w:szCs w:val="22"/>
        </w:rPr>
        <w:t xml:space="preserve"> </w:t>
      </w:r>
      <w:r w:rsidRPr="00DE6AEB">
        <w:rPr>
          <w:b/>
          <w:szCs w:val="22"/>
        </w:rPr>
        <w:t>On dit qu’une lentille</w:t>
      </w:r>
      <w:r w:rsidRPr="00DE6AEB">
        <w:rPr>
          <w:szCs w:val="22"/>
        </w:rPr>
        <w:t xml:space="preserve"> </w:t>
      </w:r>
      <w:r w:rsidRPr="00DE6AEB">
        <w:rPr>
          <w:b/>
          <w:szCs w:val="22"/>
        </w:rPr>
        <w:t>biconcave est divergente.</w:t>
      </w:r>
    </w:p>
    <w:p w14:paraId="4FB16D6A" w14:textId="77777777" w:rsidR="008C3230" w:rsidRDefault="008C3230" w:rsidP="008C3230"/>
    <w:p w14:paraId="64BF5A37" w14:textId="77777777" w:rsidR="008C3230" w:rsidRDefault="008C3230" w:rsidP="008C3230">
      <w:r>
        <w:t>Les autres considérations qui ont été faites pour une lentille biconvexe restent d’application pour une lentille biconcave.</w:t>
      </w:r>
    </w:p>
    <w:p w14:paraId="1BF4E09A" w14:textId="77777777" w:rsidR="008C3230" w:rsidRPr="00562B11" w:rsidRDefault="008C3230" w:rsidP="008C3230">
      <w:pPr>
        <w:pStyle w:val="Titre2"/>
        <w:spacing w:after="120"/>
        <w:ind w:left="0" w:firstLine="0"/>
      </w:pPr>
      <w:bookmarkStart w:id="59" w:name="_Toc356913467"/>
      <w:r>
        <w:t>Image par une lentille</w:t>
      </w:r>
      <w:bookmarkEnd w:id="59"/>
    </w:p>
    <w:p w14:paraId="1C5927A6" w14:textId="77777777" w:rsidR="008C3230" w:rsidRDefault="008C3230" w:rsidP="008C3230">
      <w:r>
        <w:t>Avant de se lancer dans le dessin d’image passant par une lentille, il est important de parler du centre optique et de sa particularité : un faisceau qui passe par le centre optique d’une lentille (biconcave ou biconvexe) n’est pas dévié.</w:t>
      </w:r>
    </w:p>
    <w:p w14:paraId="2352CB85" w14:textId="104EDE98" w:rsidR="008C3230" w:rsidRDefault="008C3230" w:rsidP="008C3230">
      <w:r>
        <w:t>De plus, ce que nous avons vu pour les faisceaux arrivant sur des lentilles biconcaves ou biconvexe</w:t>
      </w:r>
      <w:r w:rsidR="005843D1">
        <w:t>s</w:t>
      </w:r>
      <w:r>
        <w:t xml:space="preserve"> restent d’application.</w:t>
      </w:r>
    </w:p>
    <w:p w14:paraId="3A567A58" w14:textId="77777777" w:rsidR="008C3230" w:rsidRPr="00F80E93" w:rsidRDefault="008C3230" w:rsidP="008C3230">
      <w:pPr>
        <w:pStyle w:val="Titre3"/>
      </w:pPr>
      <w:bookmarkStart w:id="60" w:name="_Toc356913468"/>
      <w:r w:rsidRPr="00F80E93">
        <w:t>Cas des lentilles convergentes</w:t>
      </w:r>
      <w:bookmarkEnd w:id="60"/>
    </w:p>
    <w:p w14:paraId="22A05152" w14:textId="77777777" w:rsidR="008C3230" w:rsidRDefault="008C3230" w:rsidP="008C3230">
      <w:r>
        <w:t>L’image formée par une lentille convergente possède des caractéristiques qui dépendent de la distance à laquelle l’objet se trouve de la lentille.</w:t>
      </w:r>
    </w:p>
    <w:p w14:paraId="7B5C77F9" w14:textId="77777777" w:rsidR="008C3230" w:rsidRPr="00562B11" w:rsidRDefault="008C3230" w:rsidP="008C3230"/>
    <w:p w14:paraId="25738CB6" w14:textId="77777777" w:rsidR="008C3230" w:rsidRPr="00F80E93" w:rsidRDefault="008C3230" w:rsidP="00D54255">
      <w:pPr>
        <w:pStyle w:val="Paragraphedeliste"/>
        <w:numPr>
          <w:ilvl w:val="0"/>
          <w:numId w:val="125"/>
        </w:numPr>
        <w:ind w:left="284"/>
      </w:pPr>
      <w:r w:rsidRPr="00F80E93">
        <w:t xml:space="preserve">Si l’objet se situe plus loin que le foyer </w:t>
      </w:r>
    </w:p>
    <w:p w14:paraId="5CE9E254" w14:textId="77777777" w:rsidR="008C3230" w:rsidRDefault="008C3230" w:rsidP="008C3230">
      <w:pPr>
        <w:rPr>
          <w:rFonts w:asciiTheme="minorHAnsi" w:hAnsiTheme="minorHAnsi"/>
          <w:sz w:val="22"/>
        </w:rPr>
      </w:pPr>
      <w:r>
        <w:rPr>
          <w:rFonts w:ascii="Helvetica" w:eastAsiaTheme="minorEastAsia" w:hAnsi="Helvetica" w:cs="Helvetica"/>
          <w:noProof/>
          <w:sz w:val="24"/>
        </w:rPr>
        <w:drawing>
          <wp:anchor distT="0" distB="0" distL="114300" distR="114300" simplePos="0" relativeHeight="252022784" behindDoc="0" locked="0" layoutInCell="1" allowOverlap="1" wp14:anchorId="0FC67951" wp14:editId="053A9548">
            <wp:simplePos x="0" y="0"/>
            <wp:positionH relativeFrom="column">
              <wp:posOffset>114300</wp:posOffset>
            </wp:positionH>
            <wp:positionV relativeFrom="paragraph">
              <wp:posOffset>180340</wp:posOffset>
            </wp:positionV>
            <wp:extent cx="5031105" cy="1485900"/>
            <wp:effectExtent l="0" t="0" r="0" b="12700"/>
            <wp:wrapSquare wrapText="bothSides"/>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9">
                      <a:extLst>
                        <a:ext uri="{28A0092B-C50C-407E-A947-70E740481C1C}">
                          <a14:useLocalDpi xmlns:a14="http://schemas.microsoft.com/office/drawing/2010/main" val="0"/>
                        </a:ext>
                      </a:extLst>
                    </a:blip>
                    <a:srcRect b="66531"/>
                    <a:stretch/>
                  </pic:blipFill>
                  <pic:spPr bwMode="auto">
                    <a:xfrm>
                      <a:off x="0" y="0"/>
                      <a:ext cx="5031105" cy="1485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9CA3E9" w14:textId="77777777" w:rsidR="008C3230" w:rsidRDefault="008C3230" w:rsidP="008C3230">
      <w:pPr>
        <w:rPr>
          <w:rFonts w:asciiTheme="minorHAnsi" w:hAnsiTheme="minorHAnsi"/>
          <w:sz w:val="22"/>
        </w:rPr>
      </w:pPr>
    </w:p>
    <w:p w14:paraId="7B48CAA1" w14:textId="77777777" w:rsidR="008C3230" w:rsidRDefault="008C3230" w:rsidP="008C3230">
      <w:pPr>
        <w:rPr>
          <w:rFonts w:asciiTheme="minorHAnsi" w:hAnsiTheme="minorHAnsi"/>
          <w:sz w:val="22"/>
        </w:rPr>
      </w:pPr>
    </w:p>
    <w:p w14:paraId="32926A0A" w14:textId="77777777" w:rsidR="008C3230" w:rsidRDefault="008C3230" w:rsidP="008C3230">
      <w:pPr>
        <w:rPr>
          <w:rFonts w:asciiTheme="minorHAnsi" w:hAnsiTheme="minorHAnsi"/>
          <w:sz w:val="22"/>
        </w:rPr>
      </w:pPr>
    </w:p>
    <w:p w14:paraId="35FADCAC" w14:textId="77777777" w:rsidR="008C3230" w:rsidRDefault="008C3230" w:rsidP="008C3230">
      <w:pPr>
        <w:rPr>
          <w:rFonts w:asciiTheme="minorHAnsi" w:hAnsiTheme="minorHAnsi"/>
          <w:sz w:val="22"/>
        </w:rPr>
      </w:pPr>
    </w:p>
    <w:p w14:paraId="73F0808F" w14:textId="77777777" w:rsidR="008C3230" w:rsidRDefault="008C3230" w:rsidP="008C3230">
      <w:pPr>
        <w:rPr>
          <w:rFonts w:asciiTheme="minorHAnsi" w:hAnsiTheme="minorHAnsi"/>
          <w:sz w:val="22"/>
        </w:rPr>
      </w:pPr>
    </w:p>
    <w:p w14:paraId="6C80D220" w14:textId="77777777" w:rsidR="008C3230" w:rsidRDefault="008C3230" w:rsidP="008C3230">
      <w:pPr>
        <w:rPr>
          <w:rFonts w:asciiTheme="minorHAnsi" w:hAnsiTheme="minorHAnsi"/>
          <w:sz w:val="22"/>
        </w:rPr>
      </w:pPr>
    </w:p>
    <w:p w14:paraId="250A1049" w14:textId="77777777" w:rsidR="008C3230" w:rsidRDefault="008C3230" w:rsidP="008C3230">
      <w:pPr>
        <w:rPr>
          <w:rFonts w:asciiTheme="minorHAnsi" w:hAnsiTheme="minorHAnsi"/>
          <w:sz w:val="22"/>
        </w:rPr>
      </w:pPr>
    </w:p>
    <w:p w14:paraId="0E1F8156" w14:textId="77777777" w:rsidR="008C3230" w:rsidRDefault="008C3230" w:rsidP="008C3230">
      <w:pPr>
        <w:rPr>
          <w:rFonts w:asciiTheme="minorHAnsi" w:hAnsiTheme="minorHAnsi"/>
          <w:sz w:val="22"/>
        </w:rPr>
      </w:pPr>
    </w:p>
    <w:p w14:paraId="69B17849" w14:textId="77777777" w:rsidR="008C3230" w:rsidRPr="00C94046" w:rsidRDefault="008C3230" w:rsidP="008C3230">
      <w:r>
        <w:t xml:space="preserve">Quand d  &gt; f, </w:t>
      </w:r>
      <w:r w:rsidRPr="00C94046">
        <w:t>L’image for</w:t>
      </w:r>
      <w:r>
        <w:t>mée sera</w:t>
      </w:r>
      <w:r w:rsidRPr="00C94046">
        <w:t xml:space="preserve"> :</w:t>
      </w:r>
    </w:p>
    <w:p w14:paraId="586083A0" w14:textId="77777777" w:rsidR="008C3230" w:rsidRPr="00C94046" w:rsidRDefault="008C3230" w:rsidP="00D54255">
      <w:pPr>
        <w:pStyle w:val="Paragraphedeliste"/>
        <w:numPr>
          <w:ilvl w:val="0"/>
          <w:numId w:val="126"/>
        </w:numPr>
      </w:pPr>
      <w:r w:rsidRPr="00C94046">
        <w:t>plus petite que l’objet;</w:t>
      </w:r>
    </w:p>
    <w:p w14:paraId="09A67BAD" w14:textId="77777777" w:rsidR="008C3230" w:rsidRPr="00562B11" w:rsidRDefault="008C3230" w:rsidP="00D54255">
      <w:pPr>
        <w:pStyle w:val="Paragraphedeliste"/>
        <w:numPr>
          <w:ilvl w:val="0"/>
          <w:numId w:val="126"/>
        </w:numPr>
        <w:rPr>
          <w:lang w:val="nl-BE"/>
        </w:rPr>
      </w:pPr>
      <w:r w:rsidRPr="00562B11">
        <w:rPr>
          <w:lang w:val="nl-BE"/>
        </w:rPr>
        <w:t>renversée;</w:t>
      </w:r>
    </w:p>
    <w:p w14:paraId="52E35A90" w14:textId="77777777" w:rsidR="008C3230" w:rsidRPr="00562B11" w:rsidRDefault="008C3230" w:rsidP="00D54255">
      <w:pPr>
        <w:pStyle w:val="Paragraphedeliste"/>
        <w:numPr>
          <w:ilvl w:val="0"/>
          <w:numId w:val="126"/>
        </w:numPr>
      </w:pPr>
      <w:r w:rsidRPr="00C94046">
        <w:t>réelle (on peut la capter sur un écran</w:t>
      </w:r>
      <w:r>
        <w:t>)</w:t>
      </w:r>
    </w:p>
    <w:p w14:paraId="7716216C" w14:textId="77777777" w:rsidR="008C3230" w:rsidRDefault="008C3230" w:rsidP="008C3230">
      <w:r>
        <w:t xml:space="preserve">Quand d =2f, l’image formée sera </w:t>
      </w:r>
    </w:p>
    <w:p w14:paraId="270D27A5" w14:textId="77777777" w:rsidR="008C3230" w:rsidRDefault="008C3230" w:rsidP="00D54255">
      <w:pPr>
        <w:pStyle w:val="Paragraphedeliste"/>
        <w:numPr>
          <w:ilvl w:val="0"/>
          <w:numId w:val="127"/>
        </w:numPr>
      </w:pPr>
      <w:r>
        <w:t>de la même taille que l’objet ;</w:t>
      </w:r>
    </w:p>
    <w:p w14:paraId="3EB69EB6" w14:textId="77777777" w:rsidR="008C3230" w:rsidRDefault="008C3230" w:rsidP="00D54255">
      <w:pPr>
        <w:pStyle w:val="Paragraphedeliste"/>
        <w:numPr>
          <w:ilvl w:val="0"/>
          <w:numId w:val="127"/>
        </w:numPr>
      </w:pPr>
      <w:r>
        <w:t>renversée ;</w:t>
      </w:r>
    </w:p>
    <w:p w14:paraId="7EF387AD" w14:textId="77777777" w:rsidR="008C3230" w:rsidRDefault="008C3230" w:rsidP="00D54255">
      <w:pPr>
        <w:pStyle w:val="Paragraphedeliste"/>
        <w:numPr>
          <w:ilvl w:val="0"/>
          <w:numId w:val="127"/>
        </w:numPr>
      </w:pPr>
      <w:r>
        <w:t>réelle</w:t>
      </w:r>
    </w:p>
    <w:p w14:paraId="5FA8F6B3" w14:textId="77777777" w:rsidR="008C3230" w:rsidRDefault="008C3230" w:rsidP="008C3230">
      <w:pPr>
        <w:rPr>
          <w:rFonts w:ascii="Century" w:hAnsi="Century"/>
        </w:rPr>
      </w:pPr>
    </w:p>
    <w:p w14:paraId="700D1ECB" w14:textId="77777777" w:rsidR="008C3230" w:rsidRPr="00F80E93" w:rsidRDefault="008C3230" w:rsidP="00D54255">
      <w:pPr>
        <w:pStyle w:val="Paragraphedeliste"/>
        <w:numPr>
          <w:ilvl w:val="0"/>
          <w:numId w:val="125"/>
        </w:numPr>
        <w:ind w:left="426"/>
      </w:pPr>
      <w:r w:rsidRPr="00F80E93">
        <w:t xml:space="preserve">Si l’objet se situe entre le foyer et la lentille </w:t>
      </w:r>
    </w:p>
    <w:p w14:paraId="426355EB" w14:textId="77777777" w:rsidR="008C3230" w:rsidRDefault="008C3230" w:rsidP="008C3230">
      <w:pPr>
        <w:jc w:val="left"/>
        <w:rPr>
          <w:rFonts w:asciiTheme="minorHAnsi" w:hAnsiTheme="minorHAnsi"/>
          <w:sz w:val="22"/>
        </w:rPr>
      </w:pPr>
      <w:r>
        <w:rPr>
          <w:rFonts w:ascii="Helvetica" w:eastAsiaTheme="minorEastAsia" w:hAnsi="Helvetica" w:cs="Helvetica"/>
          <w:noProof/>
          <w:sz w:val="24"/>
        </w:rPr>
        <w:drawing>
          <wp:anchor distT="0" distB="0" distL="114300" distR="114300" simplePos="0" relativeHeight="252023808" behindDoc="0" locked="0" layoutInCell="1" allowOverlap="1" wp14:anchorId="539C14AB" wp14:editId="337DA5AD">
            <wp:simplePos x="0" y="0"/>
            <wp:positionH relativeFrom="column">
              <wp:posOffset>1270</wp:posOffset>
            </wp:positionH>
            <wp:positionV relativeFrom="paragraph">
              <wp:posOffset>243840</wp:posOffset>
            </wp:positionV>
            <wp:extent cx="5598795" cy="1727835"/>
            <wp:effectExtent l="0" t="0" r="0" b="0"/>
            <wp:wrapSquare wrapText="bothSides"/>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9">
                      <a:extLst>
                        <a:ext uri="{28A0092B-C50C-407E-A947-70E740481C1C}">
                          <a14:useLocalDpi xmlns:a14="http://schemas.microsoft.com/office/drawing/2010/main" val="0"/>
                        </a:ext>
                      </a:extLst>
                    </a:blip>
                    <a:srcRect t="31948" b="33059"/>
                    <a:stretch/>
                  </pic:blipFill>
                  <pic:spPr bwMode="auto">
                    <a:xfrm>
                      <a:off x="0" y="0"/>
                      <a:ext cx="5598795" cy="17278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7E40218" w14:textId="77777777" w:rsidR="008C3230" w:rsidRPr="006B7832" w:rsidRDefault="008C3230" w:rsidP="008C3230">
      <w:pPr>
        <w:jc w:val="left"/>
        <w:rPr>
          <w:rFonts w:asciiTheme="minorHAnsi" w:hAnsiTheme="minorHAnsi"/>
          <w:sz w:val="22"/>
        </w:rPr>
      </w:pPr>
    </w:p>
    <w:p w14:paraId="013137E0" w14:textId="77777777" w:rsidR="008C3230" w:rsidRPr="00770B09" w:rsidRDefault="008C3230" w:rsidP="008C3230">
      <w:pPr>
        <w:rPr>
          <w:rFonts w:asciiTheme="minorHAnsi" w:hAnsiTheme="minorHAnsi"/>
          <w:sz w:val="22"/>
        </w:rPr>
      </w:pPr>
    </w:p>
    <w:p w14:paraId="5839483E" w14:textId="77777777" w:rsidR="008C3230" w:rsidRPr="00C94046" w:rsidRDefault="008C3230" w:rsidP="008C3230">
      <w:r>
        <w:t xml:space="preserve">Quand 0 &lt; d &lt; f, </w:t>
      </w:r>
      <w:r w:rsidRPr="00C94046">
        <w:t>L’image for</w:t>
      </w:r>
      <w:r>
        <w:t>mée sera</w:t>
      </w:r>
      <w:r w:rsidRPr="00C94046">
        <w:t xml:space="preserve"> :</w:t>
      </w:r>
    </w:p>
    <w:p w14:paraId="28955163" w14:textId="77777777" w:rsidR="008C3230" w:rsidRPr="00C94046" w:rsidRDefault="008C3230" w:rsidP="00D54255">
      <w:pPr>
        <w:pStyle w:val="Paragraphedeliste"/>
        <w:numPr>
          <w:ilvl w:val="0"/>
          <w:numId w:val="128"/>
        </w:numPr>
      </w:pPr>
      <w:r>
        <w:t>plus grande</w:t>
      </w:r>
      <w:r w:rsidRPr="00C94046">
        <w:t xml:space="preserve"> que l’objet;</w:t>
      </w:r>
    </w:p>
    <w:p w14:paraId="03600043" w14:textId="77777777" w:rsidR="008C3230" w:rsidRPr="00562B11" w:rsidRDefault="008C3230" w:rsidP="00D54255">
      <w:pPr>
        <w:pStyle w:val="Paragraphedeliste"/>
        <w:numPr>
          <w:ilvl w:val="0"/>
          <w:numId w:val="128"/>
        </w:numPr>
        <w:rPr>
          <w:lang w:val="nl-BE"/>
        </w:rPr>
      </w:pPr>
      <w:r w:rsidRPr="00562B11">
        <w:rPr>
          <w:lang w:val="nl-BE"/>
        </w:rPr>
        <w:t>droite;;</w:t>
      </w:r>
    </w:p>
    <w:p w14:paraId="14F6ADC9" w14:textId="77777777" w:rsidR="008C3230" w:rsidRDefault="008C3230" w:rsidP="00D54255">
      <w:pPr>
        <w:pStyle w:val="Paragraphedeliste"/>
        <w:numPr>
          <w:ilvl w:val="0"/>
          <w:numId w:val="128"/>
        </w:numPr>
      </w:pPr>
      <w:r>
        <w:t>virtu</w:t>
      </w:r>
      <w:r w:rsidRPr="00C94046">
        <w:t xml:space="preserve">elle (on </w:t>
      </w:r>
      <w:r>
        <w:t xml:space="preserve">ne </w:t>
      </w:r>
      <w:r w:rsidRPr="00C94046">
        <w:t xml:space="preserve">peut </w:t>
      </w:r>
      <w:r>
        <w:t xml:space="preserve">pas </w:t>
      </w:r>
      <w:r w:rsidRPr="00C94046">
        <w:t>la capter sur un écran</w:t>
      </w:r>
      <w:r>
        <w:t>)</w:t>
      </w:r>
    </w:p>
    <w:p w14:paraId="5675A846" w14:textId="77777777" w:rsidR="008C3230" w:rsidRDefault="008C3230" w:rsidP="008C3230"/>
    <w:p w14:paraId="7AC55E5E" w14:textId="77777777" w:rsidR="008C3230" w:rsidRPr="006B7832" w:rsidRDefault="008C3230" w:rsidP="008C3230">
      <w:r>
        <w:t>Cas particulier : quand d = f , il sera impossible d’obtenir une image</w:t>
      </w:r>
    </w:p>
    <w:p w14:paraId="00C22D4B" w14:textId="77777777" w:rsidR="008C3230" w:rsidRDefault="008C3230" w:rsidP="008C3230">
      <w:pPr>
        <w:rPr>
          <w:rFonts w:asciiTheme="minorHAnsi" w:eastAsiaTheme="minorEastAsia" w:hAnsiTheme="minorHAnsi" w:cs="Helvetica"/>
          <w:sz w:val="28"/>
        </w:rPr>
      </w:pPr>
    </w:p>
    <w:p w14:paraId="34505483" w14:textId="77777777" w:rsidR="008C3230" w:rsidRPr="005B767E" w:rsidRDefault="008C3230" w:rsidP="008C3230">
      <w:pPr>
        <w:rPr>
          <w:rFonts w:eastAsiaTheme="minorEastAsia"/>
        </w:rPr>
      </w:pPr>
      <w:r w:rsidRPr="00F80E93">
        <w:rPr>
          <w:rFonts w:eastAsiaTheme="minorEastAsia"/>
          <w:u w:val="single"/>
        </w:rPr>
        <w:t>Application :</w:t>
      </w:r>
      <w:r>
        <w:rPr>
          <w:rFonts w:eastAsiaTheme="minorEastAsia"/>
        </w:rPr>
        <w:t xml:space="preserve"> trace l’image obtenue pour les deux situations présentées.</w:t>
      </w:r>
    </w:p>
    <w:p w14:paraId="08C6FD43" w14:textId="77777777" w:rsidR="008C3230" w:rsidRDefault="008C3230" w:rsidP="008C3230">
      <w:pPr>
        <w:rPr>
          <w:rFonts w:asciiTheme="minorHAnsi" w:eastAsiaTheme="minorEastAsia" w:hAnsiTheme="minorHAnsi" w:cs="Helvetica"/>
          <w:sz w:val="28"/>
        </w:rPr>
      </w:pPr>
    </w:p>
    <w:p w14:paraId="54EE9FE2" w14:textId="77777777" w:rsidR="008C3230" w:rsidRPr="00562B11" w:rsidRDefault="008C3230" w:rsidP="008C3230">
      <w:pPr>
        <w:ind w:left="720" w:hanging="360"/>
        <w:rPr>
          <w:rFonts w:asciiTheme="minorHAnsi" w:eastAsiaTheme="minorEastAsia" w:hAnsiTheme="minorHAnsi" w:cs="Helvetica"/>
          <w:sz w:val="28"/>
        </w:rPr>
      </w:pPr>
      <w:r>
        <w:rPr>
          <w:rFonts w:ascii="Helvetica" w:eastAsiaTheme="minorEastAsia" w:hAnsi="Helvetica" w:cs="Helvetica"/>
          <w:noProof/>
          <w:sz w:val="24"/>
        </w:rPr>
        <w:drawing>
          <wp:inline distT="0" distB="0" distL="0" distR="0" wp14:anchorId="7AA7F594" wp14:editId="7649B25D">
            <wp:extent cx="5293143" cy="4231640"/>
            <wp:effectExtent l="0" t="0" r="0" b="1016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0">
                      <a:extLst>
                        <a:ext uri="{28A0092B-C50C-407E-A947-70E740481C1C}">
                          <a14:useLocalDpi xmlns:a14="http://schemas.microsoft.com/office/drawing/2010/main" val="0"/>
                        </a:ext>
                      </a:extLst>
                    </a:blip>
                    <a:srcRect b="32629"/>
                    <a:stretch/>
                  </pic:blipFill>
                  <pic:spPr bwMode="auto">
                    <a:xfrm>
                      <a:off x="0" y="0"/>
                      <a:ext cx="5293912" cy="42322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hAnsiTheme="minorHAnsi"/>
          <w:sz w:val="22"/>
        </w:rPr>
        <w:br w:type="page"/>
      </w:r>
    </w:p>
    <w:p w14:paraId="61788D8F" w14:textId="77777777" w:rsidR="008C3230" w:rsidRPr="00F80E93" w:rsidRDefault="008C3230" w:rsidP="008C3230">
      <w:pPr>
        <w:pStyle w:val="Titre3"/>
      </w:pPr>
      <w:bookmarkStart w:id="61" w:name="_Toc356913469"/>
      <w:r w:rsidRPr="00F80E93">
        <w:t>Cas des lentilles divergentes</w:t>
      </w:r>
      <w:bookmarkEnd w:id="61"/>
    </w:p>
    <w:p w14:paraId="68DB910C" w14:textId="77777777" w:rsidR="008C3230" w:rsidRPr="00C1558D" w:rsidRDefault="008C3230" w:rsidP="008C3230">
      <w:pPr>
        <w:pStyle w:val="Paragraphedeliste"/>
        <w:rPr>
          <w:rFonts w:asciiTheme="minorHAnsi" w:hAnsiTheme="minorHAnsi"/>
          <w:sz w:val="22"/>
        </w:rPr>
      </w:pPr>
    </w:p>
    <w:p w14:paraId="4A585AFE" w14:textId="77777777" w:rsidR="008C3230" w:rsidRDefault="008C3230" w:rsidP="008C3230">
      <w:pPr>
        <w:rPr>
          <w:rFonts w:eastAsiaTheme="minorEastAsia"/>
        </w:rPr>
      </w:pPr>
      <w:r>
        <w:rPr>
          <w:rFonts w:eastAsiaTheme="minorEastAsia"/>
        </w:rPr>
        <w:t>On peut faire exactement le même développement pour une lentille divergente. Si on réalise l’expérience de placer un objet devant une telle lentille, on obtiendra, quelle que soit la distance entre l’objet et la lentille, u</w:t>
      </w:r>
      <w:r w:rsidRPr="00F80E93">
        <w:rPr>
          <w:rFonts w:eastAsiaTheme="minorEastAsia"/>
        </w:rPr>
        <w:t>ne image qui sera</w:t>
      </w:r>
      <w:r>
        <w:rPr>
          <w:rFonts w:eastAsiaTheme="minorEastAsia"/>
        </w:rPr>
        <w:t> :</w:t>
      </w:r>
    </w:p>
    <w:p w14:paraId="3AA78FC0" w14:textId="77777777" w:rsidR="008C3230" w:rsidRDefault="008C3230" w:rsidP="00D54255">
      <w:pPr>
        <w:pStyle w:val="Paragraphedeliste"/>
        <w:numPr>
          <w:ilvl w:val="0"/>
          <w:numId w:val="129"/>
        </w:numPr>
      </w:pPr>
      <w:r w:rsidRPr="00F80E93">
        <w:t xml:space="preserve">plus petite </w:t>
      </w:r>
      <w:r>
        <w:t>que l’objet ;</w:t>
      </w:r>
    </w:p>
    <w:p w14:paraId="49428B8C" w14:textId="77777777" w:rsidR="008C3230" w:rsidRDefault="008C3230" w:rsidP="00D54255">
      <w:pPr>
        <w:pStyle w:val="Paragraphedeliste"/>
        <w:numPr>
          <w:ilvl w:val="0"/>
          <w:numId w:val="129"/>
        </w:numPr>
      </w:pPr>
      <w:r>
        <w:t>droite (haut et bas sont respectés) ;</w:t>
      </w:r>
    </w:p>
    <w:p w14:paraId="18F048B0" w14:textId="77777777" w:rsidR="008C3230" w:rsidRDefault="008C3230" w:rsidP="00D54255">
      <w:pPr>
        <w:pStyle w:val="Paragraphedeliste"/>
        <w:numPr>
          <w:ilvl w:val="0"/>
          <w:numId w:val="129"/>
        </w:numPr>
      </w:pPr>
      <w:r>
        <w:t>virtuelle (on ne peut pas la capter sur un écran.</w:t>
      </w:r>
    </w:p>
    <w:p w14:paraId="55213EB6" w14:textId="77777777" w:rsidR="008C3230" w:rsidRDefault="008C3230" w:rsidP="008C3230">
      <w:pPr>
        <w:rPr>
          <w:rFonts w:eastAsiaTheme="minorEastAsia"/>
        </w:rPr>
      </w:pPr>
    </w:p>
    <w:p w14:paraId="776F9D7C" w14:textId="77777777" w:rsidR="008C3230" w:rsidRDefault="008C3230" w:rsidP="008C3230">
      <w:pPr>
        <w:rPr>
          <w:rFonts w:eastAsiaTheme="minorEastAsia"/>
        </w:rPr>
      </w:pPr>
      <w:r>
        <w:rPr>
          <w:rFonts w:eastAsiaTheme="minorEastAsia"/>
        </w:rPr>
        <w:t>La représentation schématique est la suivante :</w:t>
      </w:r>
    </w:p>
    <w:p w14:paraId="0FF9A84B" w14:textId="77777777" w:rsidR="008C3230" w:rsidRDefault="008C3230" w:rsidP="008C3230">
      <w:pPr>
        <w:rPr>
          <w:rFonts w:asciiTheme="minorHAnsi" w:eastAsiaTheme="minorEastAsia" w:hAnsiTheme="minorHAnsi" w:cs="Helvetica"/>
          <w:sz w:val="22"/>
        </w:rPr>
      </w:pPr>
    </w:p>
    <w:p w14:paraId="77B9FDAA" w14:textId="77777777" w:rsidR="008C3230" w:rsidRPr="00F80E93" w:rsidRDefault="008C3230" w:rsidP="008C3230">
      <w:pPr>
        <w:jc w:val="center"/>
        <w:rPr>
          <w:rFonts w:asciiTheme="minorHAnsi" w:eastAsiaTheme="minorEastAsia" w:hAnsiTheme="minorHAnsi" w:cs="Helvetica"/>
          <w:sz w:val="22"/>
        </w:rPr>
      </w:pPr>
      <w:r>
        <w:rPr>
          <w:rFonts w:ascii="Helvetica" w:eastAsiaTheme="minorEastAsia" w:hAnsi="Helvetica" w:cs="Helvetica"/>
          <w:noProof/>
          <w:sz w:val="24"/>
        </w:rPr>
        <w:drawing>
          <wp:inline distT="0" distB="0" distL="0" distR="0" wp14:anchorId="481A1542" wp14:editId="044C95CC">
            <wp:extent cx="4750614" cy="3804806"/>
            <wp:effectExtent l="0" t="0" r="0" b="5715"/>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1">
                      <a:extLst>
                        <a:ext uri="{28A0092B-C50C-407E-A947-70E740481C1C}">
                          <a14:useLocalDpi xmlns:a14="http://schemas.microsoft.com/office/drawing/2010/main" val="0"/>
                        </a:ext>
                      </a:extLst>
                    </a:blip>
                    <a:srcRect l="2237" r="4465" b="13936"/>
                    <a:stretch/>
                  </pic:blipFill>
                  <pic:spPr bwMode="auto">
                    <a:xfrm>
                      <a:off x="0" y="0"/>
                      <a:ext cx="4760816" cy="3812977"/>
                    </a:xfrm>
                    <a:prstGeom prst="rect">
                      <a:avLst/>
                    </a:prstGeom>
                    <a:noFill/>
                    <a:ln>
                      <a:noFill/>
                    </a:ln>
                    <a:extLst>
                      <a:ext uri="{53640926-AAD7-44d8-BBD7-CCE9431645EC}">
                        <a14:shadowObscured xmlns:a14="http://schemas.microsoft.com/office/drawing/2010/main"/>
                      </a:ext>
                    </a:extLst>
                  </pic:spPr>
                </pic:pic>
              </a:graphicData>
            </a:graphic>
          </wp:inline>
        </w:drawing>
      </w:r>
    </w:p>
    <w:p w14:paraId="35455A58" w14:textId="77777777" w:rsidR="008C3230" w:rsidRDefault="008C3230" w:rsidP="008C3230">
      <w:pPr>
        <w:rPr>
          <w:rFonts w:asciiTheme="minorHAnsi" w:eastAsiaTheme="minorEastAsia" w:hAnsiTheme="minorHAnsi" w:cs="Helvetica"/>
          <w:sz w:val="22"/>
        </w:rPr>
      </w:pPr>
    </w:p>
    <w:p w14:paraId="40A7B7E9" w14:textId="77777777" w:rsidR="008C3230" w:rsidRDefault="008C3230" w:rsidP="008C3230">
      <w:pPr>
        <w:rPr>
          <w:rFonts w:eastAsiaTheme="minorEastAsia"/>
        </w:rPr>
      </w:pPr>
      <w:r w:rsidRPr="00F80E93">
        <w:rPr>
          <w:rFonts w:eastAsiaTheme="minorEastAsia"/>
          <w:u w:val="single"/>
        </w:rPr>
        <w:t>Application :</w:t>
      </w:r>
      <w:r>
        <w:rPr>
          <w:rFonts w:eastAsiaTheme="minorEastAsia"/>
        </w:rPr>
        <w:t xml:space="preserve"> trace l’image obtenue</w:t>
      </w:r>
    </w:p>
    <w:p w14:paraId="7D474C98" w14:textId="77777777" w:rsidR="008C3230" w:rsidRDefault="008C3230" w:rsidP="008C3230">
      <w:pPr>
        <w:rPr>
          <w:rFonts w:asciiTheme="minorHAnsi" w:eastAsiaTheme="minorEastAsia" w:hAnsiTheme="minorHAnsi" w:cs="Helvetica"/>
          <w:sz w:val="22"/>
        </w:rPr>
      </w:pPr>
    </w:p>
    <w:p w14:paraId="33525316" w14:textId="77777777" w:rsidR="008C3230" w:rsidRDefault="008C3230" w:rsidP="008C3230">
      <w:pPr>
        <w:jc w:val="center"/>
        <w:rPr>
          <w:rFonts w:asciiTheme="minorHAnsi" w:eastAsiaTheme="minorEastAsia" w:hAnsiTheme="minorHAnsi" w:cs="Helvetica"/>
          <w:sz w:val="22"/>
        </w:rPr>
      </w:pPr>
      <w:r>
        <w:rPr>
          <w:rFonts w:ascii="Helvetica" w:eastAsiaTheme="minorEastAsia" w:hAnsi="Helvetica" w:cs="Helvetica"/>
          <w:noProof/>
          <w:sz w:val="24"/>
        </w:rPr>
        <w:drawing>
          <wp:inline distT="0" distB="0" distL="0" distR="0" wp14:anchorId="5AD470F8" wp14:editId="091B57E7">
            <wp:extent cx="4041234" cy="2377440"/>
            <wp:effectExtent l="0" t="0" r="0" b="1016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41234" cy="2377440"/>
                    </a:xfrm>
                    <a:prstGeom prst="rect">
                      <a:avLst/>
                    </a:prstGeom>
                    <a:noFill/>
                    <a:ln>
                      <a:noFill/>
                    </a:ln>
                  </pic:spPr>
                </pic:pic>
              </a:graphicData>
            </a:graphic>
          </wp:inline>
        </w:drawing>
      </w:r>
    </w:p>
    <w:p w14:paraId="3743CC9B" w14:textId="42506E05" w:rsidR="005843D1" w:rsidRDefault="008E499F" w:rsidP="008C3230">
      <w:pPr>
        <w:jc w:val="center"/>
        <w:rPr>
          <w:rFonts w:asciiTheme="minorHAnsi" w:eastAsiaTheme="minorEastAsia" w:hAnsiTheme="minorHAnsi" w:cs="Helvetica"/>
          <w:sz w:val="22"/>
        </w:rPr>
      </w:pPr>
      <w:r>
        <w:rPr>
          <w:rFonts w:ascii="Century" w:hAnsi="Century"/>
          <w:noProof/>
        </w:rPr>
        <w:drawing>
          <wp:anchor distT="0" distB="0" distL="114300" distR="114300" simplePos="0" relativeHeight="252025856" behindDoc="0" locked="0" layoutInCell="1" allowOverlap="1" wp14:anchorId="39B11153" wp14:editId="7907F382">
            <wp:simplePos x="0" y="0"/>
            <wp:positionH relativeFrom="margin">
              <wp:posOffset>0</wp:posOffset>
            </wp:positionH>
            <wp:positionV relativeFrom="margin">
              <wp:posOffset>800100</wp:posOffset>
            </wp:positionV>
            <wp:extent cx="5485765" cy="2400300"/>
            <wp:effectExtent l="0" t="0" r="635" b="12700"/>
            <wp:wrapSquare wrapText="bothSides"/>
            <wp:docPr id="689" name="Image 689" descr="../../Desktop/Capture%20d’écran%202017-02-05%20à%2011.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Capture%20d’écran%202017-02-05%20à%2011.56.29.png"/>
                    <pic:cNvPicPr>
                      <a:picLocks noChangeAspect="1" noChangeArrowheads="1"/>
                    </pic:cNvPicPr>
                  </pic:nvPicPr>
                  <pic:blipFill>
                    <a:blip r:embed="rId333">
                      <a:extLst>
                        <a:ext uri="{BEBA8EAE-BF5A-486C-A8C5-ECC9F3942E4B}">
                          <a14:imgProps xmlns:a14="http://schemas.microsoft.com/office/drawing/2010/main">
                            <a14:imgLayer r:embed="rId33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485765"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473D749" w14:textId="7A82ECA2" w:rsidR="005843D1" w:rsidRPr="005843D1" w:rsidRDefault="005843D1" w:rsidP="005843D1">
      <w:pPr>
        <w:pStyle w:val="Titre3"/>
      </w:pPr>
      <w:bookmarkStart w:id="62" w:name="_Toc356913470"/>
      <w:r>
        <w:t>Lois de conjugaison</w:t>
      </w:r>
      <w:bookmarkEnd w:id="62"/>
    </w:p>
    <w:p w14:paraId="10D98D50" w14:textId="7506F5C8" w:rsidR="005843D1" w:rsidRPr="008E499F" w:rsidRDefault="005843D1" w:rsidP="005843D1">
      <w:r>
        <w:t xml:space="preserve">Soit le schéma suivant représentant l’image obtenue pour une lentille convergente : </w:t>
      </w:r>
    </w:p>
    <w:p w14:paraId="786FB9D5" w14:textId="77777777" w:rsidR="005843D1" w:rsidRPr="005543D3" w:rsidRDefault="005843D1" w:rsidP="005843D1">
      <w:pPr>
        <w:rPr>
          <w:rFonts w:eastAsiaTheme="minorEastAsia"/>
        </w:rPr>
      </w:pPr>
      <w:r w:rsidRPr="005543D3">
        <w:rPr>
          <w:rFonts w:eastAsiaTheme="minorEastAsia"/>
        </w:rPr>
        <w:t>Avec :</w:t>
      </w:r>
      <w:r>
        <w:rPr>
          <w:rFonts w:eastAsiaTheme="minorEastAsia"/>
        </w:rPr>
        <w:t xml:space="preserve">  </w:t>
      </w:r>
      <w:r w:rsidRPr="005543D3">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OA</m:t>
            </m:r>
          </m:e>
        </m:acc>
      </m:oMath>
      <w:r w:rsidRPr="005543D3">
        <w:rPr>
          <w:rFonts w:eastAsiaTheme="minorEastAsia"/>
        </w:rPr>
        <w:t xml:space="preserve"> qui correspond à la distance de l’objet au centre optique : d</w:t>
      </w:r>
    </w:p>
    <w:p w14:paraId="713925F9" w14:textId="77777777" w:rsidR="005843D1" w:rsidRPr="005543D3" w:rsidRDefault="005843D1" w:rsidP="005843D1">
      <w:pPr>
        <w:rPr>
          <w:rFonts w:eastAsiaTheme="minorEastAsia"/>
        </w:rPr>
      </w:pPr>
      <w:r w:rsidRPr="005543D3">
        <w:rPr>
          <w:rFonts w:eastAsiaTheme="minorEastAsia"/>
        </w:rPr>
        <w:tab/>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OA</m:t>
                </m:r>
              </m:e>
              <m:sup>
                <m:r>
                  <w:rPr>
                    <w:rFonts w:ascii="Cambria Math" w:eastAsiaTheme="minorEastAsia" w:hAnsi="Cambria Math"/>
                  </w:rPr>
                  <m:t>'</m:t>
                </m:r>
              </m:sup>
            </m:sSup>
          </m:e>
        </m:acc>
      </m:oMath>
      <w:r w:rsidRPr="005543D3">
        <w:rPr>
          <w:rFonts w:eastAsiaTheme="minorEastAsia"/>
        </w:rPr>
        <w:t xml:space="preserve"> qui correspond à la distance du centre optique à l’image : d</w:t>
      </w:r>
      <w:r w:rsidRPr="005543D3">
        <w:rPr>
          <w:rFonts w:eastAsiaTheme="minorEastAsia"/>
          <w:vertAlign w:val="superscript"/>
        </w:rPr>
        <w:t>’</w:t>
      </w:r>
    </w:p>
    <w:p w14:paraId="3872BC91" w14:textId="77777777" w:rsidR="005843D1" w:rsidRPr="005543D3" w:rsidRDefault="005843D1" w:rsidP="005843D1">
      <w:pPr>
        <w:rPr>
          <w:rFonts w:eastAsiaTheme="minorEastAsia"/>
        </w:rPr>
      </w:pPr>
      <w:r w:rsidRPr="005543D3">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OF</m:t>
            </m:r>
          </m:e>
        </m:acc>
      </m:oMath>
      <w:r w:rsidRPr="005543D3">
        <w:rPr>
          <w:rFonts w:eastAsiaTheme="minorEastAsia"/>
        </w:rPr>
        <w:t xml:space="preserve"> qui correspond à la distance focale : f</w:t>
      </w:r>
    </w:p>
    <w:p w14:paraId="24B8CAF0" w14:textId="77777777" w:rsidR="005843D1" w:rsidRPr="005543D3" w:rsidRDefault="005843D1" w:rsidP="005843D1">
      <w:pPr>
        <w:rPr>
          <w:rFonts w:eastAsiaTheme="minorEastAsia"/>
        </w:rPr>
      </w:pPr>
      <w:r w:rsidRPr="005543D3">
        <w:rPr>
          <w:rFonts w:eastAsiaTheme="minorEastAsia"/>
        </w:rPr>
        <w:tab/>
      </w:r>
      <m:oMath>
        <m:acc>
          <m:accPr>
            <m:chr m:val="̅"/>
            <m:ctrlPr>
              <w:rPr>
                <w:rFonts w:ascii="Cambria Math" w:eastAsiaTheme="minorEastAsia" w:hAnsi="Cambria Math"/>
                <w:i/>
              </w:rPr>
            </m:ctrlPr>
          </m:accPr>
          <m:e>
            <m:r>
              <w:rPr>
                <w:rFonts w:ascii="Cambria Math" w:eastAsiaTheme="minorEastAsia" w:hAnsi="Cambria Math"/>
              </w:rPr>
              <m:t>AB</m:t>
            </m:r>
          </m:e>
        </m:acc>
      </m:oMath>
      <w:r w:rsidRPr="005543D3">
        <w:rPr>
          <w:rFonts w:eastAsiaTheme="minorEastAsia"/>
        </w:rPr>
        <w:t xml:space="preserve"> qui correspond à la taille de l’objet : h</w:t>
      </w:r>
    </w:p>
    <w:p w14:paraId="604E1EDF" w14:textId="77777777" w:rsidR="005843D1" w:rsidRDefault="005843D1" w:rsidP="005843D1">
      <w:pPr>
        <w:rPr>
          <w:rFonts w:eastAsiaTheme="minorEastAsia"/>
        </w:rPr>
      </w:pPr>
      <w:r w:rsidRPr="005543D3">
        <w:rPr>
          <w:rFonts w:eastAsiaTheme="minorEastAsia"/>
        </w:rPr>
        <w:tab/>
      </w:r>
      <m:oMath>
        <m:acc>
          <m:accPr>
            <m:chr m:val="̅"/>
            <m:ctrlPr>
              <w:rPr>
                <w:rFonts w:ascii="Cambria Math" w:eastAsiaTheme="minorEastAsia" w:hAnsi="Cambria Math"/>
                <w:i/>
              </w:rPr>
            </m:ctrlPr>
          </m:acc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m:t>
                </m:r>
              </m:sup>
            </m:sSup>
            <m:r>
              <w:rPr>
                <w:rFonts w:ascii="Cambria Math" w:eastAsiaTheme="minorEastAsia" w:hAnsi="Cambria Math"/>
              </w:rPr>
              <m:t>B'</m:t>
            </m:r>
          </m:e>
        </m:acc>
      </m:oMath>
      <w:r w:rsidRPr="005543D3">
        <w:rPr>
          <w:rFonts w:eastAsiaTheme="minorEastAsia"/>
        </w:rPr>
        <w:t xml:space="preserve"> qui correspond à la taille de l’image : h’</w:t>
      </w:r>
    </w:p>
    <w:p w14:paraId="30032801" w14:textId="77777777" w:rsidR="005843D1" w:rsidRDefault="005843D1" w:rsidP="005843D1">
      <w:pPr>
        <w:rPr>
          <w:rFonts w:asciiTheme="minorHAnsi" w:eastAsiaTheme="minorEastAsia" w:hAnsiTheme="minorHAnsi"/>
          <w:sz w:val="22"/>
          <w:szCs w:val="22"/>
        </w:rPr>
      </w:pPr>
    </w:p>
    <w:p w14:paraId="3B266C31" w14:textId="77777777" w:rsidR="005843D1" w:rsidRPr="005843D1" w:rsidRDefault="005843D1" w:rsidP="005843D1">
      <w:pPr>
        <w:pBdr>
          <w:top w:val="single" w:sz="4" w:space="1" w:color="auto"/>
          <w:left w:val="single" w:sz="4" w:space="4" w:color="auto"/>
          <w:bottom w:val="single" w:sz="4" w:space="1" w:color="auto"/>
          <w:right w:val="single" w:sz="4" w:space="4" w:color="auto"/>
        </w:pBdr>
        <w:shd w:val="clear" w:color="auto" w:fill="D9D9D9"/>
        <w:jc w:val="center"/>
        <w:rPr>
          <w:rFonts w:eastAsiaTheme="minorEastAsia"/>
          <w:sz w:val="28"/>
          <w:szCs w:val="28"/>
        </w:rPr>
      </w:pPr>
      <w:r w:rsidRPr="005543D3">
        <w:rPr>
          <w:sz w:val="22"/>
          <w:szCs w:val="22"/>
        </w:rPr>
        <w:t>Alors </w:t>
      </w:r>
      <w:r w:rsidRPr="005843D1">
        <w:rPr>
          <w:sz w:val="28"/>
          <w:szCs w:val="28"/>
        </w:rPr>
        <w:t xml:space="preserve">:     </w:t>
      </w:r>
      <m:oMath>
        <m:f>
          <m:fPr>
            <m:ctrlPr>
              <w:rPr>
                <w:rFonts w:ascii="Cambria Math" w:hAnsi="Cambria Math"/>
                <w:sz w:val="28"/>
                <w:szCs w:val="28"/>
              </w:rPr>
            </m:ctrlPr>
          </m:fPr>
          <m:num>
            <m:r>
              <m:rPr>
                <m:sty m:val="p"/>
              </m:rPr>
              <w:rPr>
                <w:rFonts w:ascii="Cambria Math" w:hAnsi="Cambria Math"/>
                <w:sz w:val="28"/>
                <w:szCs w:val="28"/>
              </w:rPr>
              <m:t>1</m:t>
            </m:r>
          </m:num>
          <m:den>
            <m:r>
              <w:rPr>
                <w:rFonts w:ascii="Cambria Math" w:hAnsi="Cambria Math"/>
                <w:sz w:val="28"/>
                <w:szCs w:val="28"/>
              </w:rPr>
              <m:t>f</m:t>
            </m:r>
          </m:den>
        </m:f>
      </m:oMath>
      <w:r w:rsidRPr="005843D1">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w:rPr>
                <w:rFonts w:ascii="Cambria Math" w:eastAsiaTheme="minorEastAsia" w:hAnsi="Cambria Math"/>
                <w:sz w:val="28"/>
                <w:szCs w:val="28"/>
              </w:rPr>
              <m:t>d</m:t>
            </m:r>
          </m:den>
        </m:f>
      </m:oMath>
      <w:r w:rsidRPr="005843D1">
        <w:rPr>
          <w:rFonts w:eastAsiaTheme="minorEastAsia"/>
          <w:sz w:val="28"/>
          <w:szCs w:val="28"/>
        </w:rPr>
        <w:t xml:space="preserve"> + </w:t>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rPr>
              <m:t>1</m:t>
            </m:r>
          </m:num>
          <m:den>
            <m:r>
              <w:rPr>
                <w:rFonts w:ascii="Cambria Math" w:eastAsiaTheme="minorEastAsia" w:hAnsi="Cambria Math"/>
                <w:sz w:val="28"/>
                <w:szCs w:val="28"/>
              </w:rPr>
              <m:t>d</m:t>
            </m:r>
            <m:r>
              <m:rPr>
                <m:sty m:val="p"/>
              </m:rPr>
              <w:rPr>
                <w:rFonts w:ascii="Cambria Math" w:eastAsiaTheme="minorEastAsia" w:hAnsi="Cambria Math"/>
                <w:sz w:val="28"/>
                <w:szCs w:val="28"/>
              </w:rPr>
              <m:t>'</m:t>
            </m:r>
          </m:den>
        </m:f>
      </m:oMath>
    </w:p>
    <w:p w14:paraId="558808A7" w14:textId="38F29729" w:rsidR="005843D1" w:rsidRPr="005543D3" w:rsidRDefault="005843D1" w:rsidP="005843D1">
      <w:pPr>
        <w:pBdr>
          <w:top w:val="single" w:sz="4" w:space="1" w:color="auto"/>
          <w:left w:val="single" w:sz="4" w:space="4" w:color="auto"/>
          <w:bottom w:val="single" w:sz="4" w:space="1" w:color="auto"/>
          <w:right w:val="single" w:sz="4" w:space="4" w:color="auto"/>
        </w:pBdr>
        <w:shd w:val="clear" w:color="auto" w:fill="D9D9D9"/>
        <w:rPr>
          <w:rFonts w:eastAsiaTheme="minorEastAsia"/>
          <w:sz w:val="22"/>
          <w:szCs w:val="22"/>
        </w:rPr>
      </w:pPr>
      <w:r w:rsidRPr="005543D3">
        <w:rPr>
          <w:rFonts w:eastAsiaTheme="minorEastAsia"/>
          <w:sz w:val="22"/>
          <w:szCs w:val="22"/>
        </w:rPr>
        <w:t>Cette relation est appelée la loi de conjugaison, elle permet de déterminer par calcul la position de l’image par rapport à celle de l’objet.</w:t>
      </w:r>
    </w:p>
    <w:p w14:paraId="7605EADD" w14:textId="77777777" w:rsidR="00B24ABC" w:rsidRDefault="00B24ABC" w:rsidP="005843D1">
      <w:pPr>
        <w:rPr>
          <w:rFonts w:eastAsiaTheme="minorEastAsia"/>
        </w:rPr>
      </w:pPr>
    </w:p>
    <w:p w14:paraId="5EC0CA61" w14:textId="77777777" w:rsidR="005843D1" w:rsidRPr="005543D3" w:rsidRDefault="005843D1" w:rsidP="005843D1">
      <w:pPr>
        <w:rPr>
          <w:rFonts w:eastAsiaTheme="minorEastAsia"/>
        </w:rPr>
      </w:pPr>
      <w:r w:rsidRPr="005543D3">
        <w:rPr>
          <w:rFonts w:eastAsiaTheme="minorEastAsia"/>
        </w:rPr>
        <w:t>Cette formule est applicable pour les lentilles convergente et divergente à condition de respecter ce référentiel :</w:t>
      </w:r>
    </w:p>
    <w:p w14:paraId="2520D1AB" w14:textId="77777777" w:rsidR="005843D1" w:rsidRPr="002F7F64" w:rsidRDefault="005843D1" w:rsidP="000231A1">
      <w:pPr>
        <w:rPr>
          <w:rFonts w:eastAsiaTheme="minorEastAsia"/>
        </w:rPr>
      </w:pPr>
      <w:r w:rsidRPr="005543D3">
        <w:rPr>
          <w:noProof/>
        </w:rPr>
        <w:drawing>
          <wp:anchor distT="0" distB="0" distL="114300" distR="114300" simplePos="0" relativeHeight="252026880" behindDoc="0" locked="0" layoutInCell="1" allowOverlap="1" wp14:anchorId="684785E4" wp14:editId="4115C414">
            <wp:simplePos x="0" y="0"/>
            <wp:positionH relativeFrom="margin">
              <wp:posOffset>-114300</wp:posOffset>
            </wp:positionH>
            <wp:positionV relativeFrom="margin">
              <wp:posOffset>5372100</wp:posOffset>
            </wp:positionV>
            <wp:extent cx="2971800" cy="1639570"/>
            <wp:effectExtent l="0" t="0" r="0" b="11430"/>
            <wp:wrapSquare wrapText="bothSides"/>
            <wp:docPr id="690" name="Image 690" descr="../../Desktop/Capture%20d’écran%202017-02-05%20à%2011.5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apture%20d’écran%202017-02-05%20à%2011.56.49.png"/>
                    <pic:cNvPicPr>
                      <a:picLocks noChangeAspect="1" noChangeArrowheads="1"/>
                    </pic:cNvPicPr>
                  </pic:nvPicPr>
                  <pic:blipFill>
                    <a:blip r:embed="rId335">
                      <a:extLst>
                        <a:ext uri="{BEBA8EAE-BF5A-486C-A8C5-ECC9F3942E4B}">
                          <a14:imgProps xmlns:a14="http://schemas.microsoft.com/office/drawing/2010/main">
                            <a14:imgLayer r:embed="rId336">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71800"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43D3">
        <w:t>L’objet est toujours positionné à gauche de la lentille :</w:t>
      </w:r>
    </w:p>
    <w:p w14:paraId="77184C35" w14:textId="77777777" w:rsidR="005843D1" w:rsidRPr="005543D3" w:rsidRDefault="005843D1" w:rsidP="00D54255">
      <w:pPr>
        <w:pStyle w:val="Paragraphedeliste"/>
        <w:numPr>
          <w:ilvl w:val="0"/>
          <w:numId w:val="130"/>
        </w:numPr>
      </w:pPr>
      <w:r w:rsidRPr="005543D3">
        <w:t>Le point A est donc négatif et la distance d est donc négative.</w:t>
      </w:r>
    </w:p>
    <w:p w14:paraId="7A308B35" w14:textId="77777777" w:rsidR="005843D1" w:rsidRPr="005543D3" w:rsidRDefault="005843D1" w:rsidP="00D54255">
      <w:pPr>
        <w:pStyle w:val="Paragraphedeliste"/>
        <w:numPr>
          <w:ilvl w:val="0"/>
          <w:numId w:val="130"/>
        </w:numPr>
      </w:pPr>
      <w:r w:rsidRPr="005543D3">
        <w:t>La distance focale f est positive.</w:t>
      </w:r>
    </w:p>
    <w:p w14:paraId="33595722" w14:textId="77777777" w:rsidR="005843D1" w:rsidRPr="005543D3" w:rsidRDefault="005843D1" w:rsidP="00D54255">
      <w:pPr>
        <w:pStyle w:val="Paragraphedeliste"/>
        <w:numPr>
          <w:ilvl w:val="0"/>
          <w:numId w:val="130"/>
        </w:numPr>
      </w:pPr>
      <w:r w:rsidRPr="005543D3">
        <w:t>La distance d</w:t>
      </w:r>
      <w:r w:rsidRPr="000231A1">
        <w:rPr>
          <w:vertAlign w:val="superscript"/>
        </w:rPr>
        <w:t>’</w:t>
      </w:r>
      <w:r w:rsidRPr="005543D3">
        <w:t xml:space="preserve"> est positive.</w:t>
      </w:r>
    </w:p>
    <w:p w14:paraId="057075F7" w14:textId="77777777" w:rsidR="005843D1" w:rsidRPr="005543D3" w:rsidRDefault="005843D1" w:rsidP="00D54255">
      <w:pPr>
        <w:pStyle w:val="Paragraphedeliste"/>
        <w:numPr>
          <w:ilvl w:val="0"/>
          <w:numId w:val="130"/>
        </w:numPr>
      </w:pPr>
      <w:r w:rsidRPr="005543D3">
        <w:t>La hauteur de l’image h</w:t>
      </w:r>
      <w:r w:rsidRPr="000231A1">
        <w:rPr>
          <w:vertAlign w:val="superscript"/>
        </w:rPr>
        <w:t>’</w:t>
      </w:r>
      <w:r w:rsidRPr="005543D3">
        <w:t xml:space="preserve"> est négative comme le point B</w:t>
      </w:r>
      <w:r w:rsidRPr="000231A1">
        <w:rPr>
          <w:vertAlign w:val="superscript"/>
        </w:rPr>
        <w:t>’</w:t>
      </w:r>
      <w:r w:rsidRPr="005543D3">
        <w:t xml:space="preserve"> est situé en dessous de l’axe X.</w:t>
      </w:r>
    </w:p>
    <w:p w14:paraId="466A4A90" w14:textId="77777777" w:rsidR="005843D1" w:rsidRPr="002F7F64" w:rsidRDefault="005843D1" w:rsidP="00D54255">
      <w:pPr>
        <w:pStyle w:val="Paragraphedeliste"/>
        <w:numPr>
          <w:ilvl w:val="0"/>
          <w:numId w:val="130"/>
        </w:numPr>
      </w:pPr>
      <w:r w:rsidRPr="005543D3">
        <w:t>La hauteur h de l’objet est positive.</w:t>
      </w:r>
    </w:p>
    <w:p w14:paraId="0CAD014F" w14:textId="77777777" w:rsidR="000231A1" w:rsidRDefault="000231A1" w:rsidP="005843D1">
      <w:pPr>
        <w:rPr>
          <w:rFonts w:asciiTheme="minorHAnsi" w:hAnsiTheme="minorHAnsi"/>
          <w:sz w:val="22"/>
          <w:szCs w:val="22"/>
        </w:rPr>
      </w:pPr>
    </w:p>
    <w:p w14:paraId="76BB5B3D" w14:textId="77777777" w:rsidR="005843D1" w:rsidRPr="005543D3" w:rsidRDefault="005843D1" w:rsidP="000231A1">
      <w:r w:rsidRPr="005543D3">
        <w:t>Pour comparer la taille de l’objet à la taille de l’image, on calcule le grandisse</w:t>
      </w:r>
      <w:r>
        <w:t xml:space="preserve">ment de la lentille : </w:t>
      </w:r>
    </w:p>
    <w:p w14:paraId="0CA826B4" w14:textId="77777777" w:rsidR="005843D1" w:rsidRPr="000231A1" w:rsidRDefault="005843D1" w:rsidP="000231A1">
      <w:pPr>
        <w:rPr>
          <w:sz w:val="28"/>
          <w:szCs w:val="28"/>
        </w:rPr>
      </w:pPr>
      <w:r w:rsidRPr="000231A1">
        <w:rPr>
          <w:sz w:val="28"/>
          <w:szCs w:val="28"/>
        </w:rPr>
        <w:t xml:space="preserve">G = </w:t>
      </w:r>
      <m:oMath>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h</m:t>
            </m:r>
          </m:den>
        </m:f>
      </m:oMath>
      <w:r w:rsidRPr="000231A1">
        <w:rPr>
          <w:rFonts w:eastAsiaTheme="minorEastAsia"/>
          <w:sz w:val="28"/>
          <w:szCs w:val="28"/>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d'</m:t>
            </m:r>
          </m:num>
          <m:den>
            <m:r>
              <w:rPr>
                <w:rFonts w:ascii="Cambria Math" w:eastAsiaTheme="minorEastAsia" w:hAnsi="Cambria Math"/>
                <w:sz w:val="28"/>
                <w:szCs w:val="28"/>
              </w:rPr>
              <m:t>d</m:t>
            </m:r>
          </m:den>
        </m:f>
      </m:oMath>
    </w:p>
    <w:p w14:paraId="29E17E77" w14:textId="77777777" w:rsidR="005843D1" w:rsidRPr="005543D3" w:rsidRDefault="005843D1" w:rsidP="000231A1"/>
    <w:p w14:paraId="4ABD621D" w14:textId="77777777" w:rsidR="005843D1" w:rsidRPr="005543D3" w:rsidRDefault="005843D1" w:rsidP="000231A1">
      <w:r w:rsidRPr="005543D3">
        <w:t xml:space="preserve">Lorsque G </w:t>
      </w:r>
      <w:r w:rsidRPr="005543D3">
        <w:sym w:font="Symbol" w:char="F03E"/>
      </w:r>
      <w:r w:rsidRPr="005543D3">
        <w:t>1, l’image est plus grande que l’objet.</w:t>
      </w:r>
    </w:p>
    <w:p w14:paraId="5E69C5EE" w14:textId="77777777" w:rsidR="005843D1" w:rsidRPr="005543D3" w:rsidRDefault="005843D1" w:rsidP="000231A1">
      <w:r w:rsidRPr="005543D3">
        <w:t>Lorsque G = 1, l’image à la même taille que l’objet.</w:t>
      </w:r>
    </w:p>
    <w:p w14:paraId="62C151A6" w14:textId="4E5A3575" w:rsidR="005843D1" w:rsidRDefault="005843D1" w:rsidP="000231A1">
      <w:r w:rsidRPr="005543D3">
        <w:t xml:space="preserve">Lorsque G </w:t>
      </w:r>
      <w:r w:rsidRPr="005543D3">
        <w:sym w:font="Symbol" w:char="F03C"/>
      </w:r>
      <w:r w:rsidRPr="005543D3">
        <w:t xml:space="preserve"> 1, l’ima</w:t>
      </w:r>
      <w:r w:rsidR="000231A1">
        <w:t>ge est plus petite que l’objet.</w:t>
      </w:r>
    </w:p>
    <w:p w14:paraId="75C1A510" w14:textId="77777777" w:rsidR="000231A1" w:rsidRDefault="000231A1" w:rsidP="000231A1"/>
    <w:p w14:paraId="2D66480A" w14:textId="77777777" w:rsidR="005843D1" w:rsidRPr="005543D3" w:rsidRDefault="005843D1" w:rsidP="000231A1">
      <w:r w:rsidRPr="005543D3">
        <w:t>Lorsque le grandissement est positif : l’image est droite et virtuelle.</w:t>
      </w:r>
    </w:p>
    <w:p w14:paraId="47E66F57" w14:textId="77777777" w:rsidR="005843D1" w:rsidRDefault="005843D1" w:rsidP="000231A1">
      <w:r w:rsidRPr="005543D3">
        <w:t>Lorsque le grandissement est négatif : l’image est renversée et réelle.</w:t>
      </w:r>
    </w:p>
    <w:p w14:paraId="6E4A2FEC" w14:textId="77777777" w:rsidR="005843D1" w:rsidRPr="00422244" w:rsidRDefault="005843D1" w:rsidP="000231A1">
      <w:r w:rsidRPr="00422244">
        <w:t>Applications :</w:t>
      </w:r>
    </w:p>
    <w:p w14:paraId="2F1D7057" w14:textId="3CBECED4" w:rsidR="005843D1" w:rsidRDefault="00354FD2" w:rsidP="000231A1">
      <w:r>
        <w:t>Exercice 1</w:t>
      </w:r>
    </w:p>
    <w:p w14:paraId="176B79F9" w14:textId="77777777" w:rsidR="005843D1" w:rsidRPr="00422244" w:rsidRDefault="005843D1" w:rsidP="000231A1">
      <w:r w:rsidRPr="00422244">
        <w:t>Dans chacun des cas envisagés :</w:t>
      </w:r>
    </w:p>
    <w:p w14:paraId="1132FA0F" w14:textId="77777777" w:rsidR="005843D1" w:rsidRPr="00422244" w:rsidRDefault="005843D1" w:rsidP="00D54255">
      <w:pPr>
        <w:pStyle w:val="Paragraphedeliste"/>
        <w:numPr>
          <w:ilvl w:val="0"/>
          <w:numId w:val="131"/>
        </w:numPr>
      </w:pPr>
      <w:r w:rsidRPr="00422244">
        <w:t>Localise et schématise la lentille qui donne l’image de l’objet.</w:t>
      </w:r>
    </w:p>
    <w:p w14:paraId="6BAFD88E" w14:textId="77777777" w:rsidR="005843D1" w:rsidRPr="00422244" w:rsidRDefault="005843D1" w:rsidP="00D54255">
      <w:pPr>
        <w:pStyle w:val="Paragraphedeliste"/>
        <w:numPr>
          <w:ilvl w:val="0"/>
          <w:numId w:val="131"/>
        </w:numPr>
      </w:pPr>
      <w:r w:rsidRPr="00422244">
        <w:t>Localise les foyers de cette lentille.</w:t>
      </w:r>
    </w:p>
    <w:p w14:paraId="5413A7E3" w14:textId="77777777" w:rsidR="005843D1" w:rsidRPr="00422244" w:rsidRDefault="005843D1" w:rsidP="00D54255">
      <w:pPr>
        <w:pStyle w:val="Paragraphedeliste"/>
        <w:numPr>
          <w:ilvl w:val="0"/>
          <w:numId w:val="131"/>
        </w:numPr>
      </w:pPr>
      <w:r w:rsidRPr="00422244">
        <w:t>Détermine les valeurs de f, d et d</w:t>
      </w:r>
      <w:r w:rsidRPr="000231A1">
        <w:rPr>
          <w:vertAlign w:val="superscript"/>
        </w:rPr>
        <w:t>’</w:t>
      </w:r>
      <w:r w:rsidRPr="00422244">
        <w:t xml:space="preserve"> et vérifie à l’aide des formules étudiées.</w:t>
      </w:r>
    </w:p>
    <w:p w14:paraId="111C8350" w14:textId="20685947" w:rsidR="005843D1" w:rsidRPr="00422244" w:rsidRDefault="000231A1" w:rsidP="00D54255">
      <w:pPr>
        <w:pStyle w:val="Paragraphedeliste"/>
        <w:numPr>
          <w:ilvl w:val="0"/>
          <w:numId w:val="131"/>
        </w:numPr>
      </w:pPr>
      <w:r w:rsidRPr="00422244">
        <w:t>Énonce</w:t>
      </w:r>
      <w:r w:rsidR="005843D1" w:rsidRPr="00422244">
        <w:t xml:space="preserve"> les caractéristiques de l’image.</w:t>
      </w:r>
    </w:p>
    <w:p w14:paraId="0DE6515B" w14:textId="77777777" w:rsidR="005843D1" w:rsidRPr="00422244" w:rsidRDefault="005843D1" w:rsidP="005843D1">
      <w:pPr>
        <w:rPr>
          <w:rFonts w:asciiTheme="minorHAnsi" w:hAnsiTheme="minorHAnsi"/>
          <w:sz w:val="22"/>
        </w:rPr>
      </w:pPr>
    </w:p>
    <w:p w14:paraId="57CBD9DD" w14:textId="77777777" w:rsidR="005843D1" w:rsidRDefault="005843D1" w:rsidP="005843D1">
      <w:pPr>
        <w:rPr>
          <w:rFonts w:ascii="Century" w:hAnsi="Century"/>
        </w:rPr>
      </w:pPr>
    </w:p>
    <w:p w14:paraId="4271C9E7" w14:textId="77777777" w:rsidR="005843D1" w:rsidRDefault="005843D1" w:rsidP="005843D1">
      <w:pPr>
        <w:rPr>
          <w:rFonts w:ascii="Century" w:hAnsi="Century"/>
        </w:rPr>
      </w:pPr>
    </w:p>
    <w:p w14:paraId="225B7BDC" w14:textId="77777777" w:rsidR="005843D1" w:rsidRDefault="005843D1" w:rsidP="005843D1">
      <w:pPr>
        <w:rPr>
          <w:rFonts w:ascii="Century" w:hAnsi="Century"/>
        </w:rPr>
      </w:pPr>
    </w:p>
    <w:p w14:paraId="2AAB71B4" w14:textId="77777777" w:rsidR="005843D1" w:rsidRDefault="005843D1" w:rsidP="005843D1">
      <w:pPr>
        <w:rPr>
          <w:rFonts w:ascii="Century" w:hAnsi="Century"/>
        </w:rPr>
      </w:pPr>
    </w:p>
    <w:p w14:paraId="0E35C482" w14:textId="77777777" w:rsidR="005843D1" w:rsidRDefault="005843D1" w:rsidP="005843D1">
      <w:pPr>
        <w:rPr>
          <w:rFonts w:ascii="Century" w:hAnsi="Century"/>
        </w:rPr>
      </w:pPr>
      <w:r>
        <w:rPr>
          <w:rFonts w:ascii="Century" w:hAnsi="Century"/>
          <w:noProof/>
        </w:rPr>
        <w:drawing>
          <wp:inline distT="0" distB="0" distL="0" distR="0" wp14:anchorId="6383953B" wp14:editId="7B1004DC">
            <wp:extent cx="5751830" cy="1494790"/>
            <wp:effectExtent l="0" t="0" r="0" b="3810"/>
            <wp:docPr id="691" name="Image 691" descr="../../Desktop/Capture%20d’écran%202017-02-05%20à%2014.4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Capture%20d’écran%202017-02-05%20à%2014.44.39.pn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751830" cy="1494790"/>
                    </a:xfrm>
                    <a:prstGeom prst="rect">
                      <a:avLst/>
                    </a:prstGeom>
                    <a:noFill/>
                    <a:ln>
                      <a:noFill/>
                    </a:ln>
                  </pic:spPr>
                </pic:pic>
              </a:graphicData>
            </a:graphic>
          </wp:inline>
        </w:drawing>
      </w:r>
    </w:p>
    <w:p w14:paraId="3FC078F5" w14:textId="77777777" w:rsidR="005843D1" w:rsidRDefault="005843D1" w:rsidP="005843D1">
      <w:pPr>
        <w:rPr>
          <w:rFonts w:ascii="Century" w:hAnsi="Century"/>
        </w:rPr>
      </w:pPr>
    </w:p>
    <w:p w14:paraId="55ED1EA7" w14:textId="77777777" w:rsidR="005843D1" w:rsidRDefault="005843D1" w:rsidP="005843D1">
      <w:pPr>
        <w:rPr>
          <w:rFonts w:ascii="Century" w:hAnsi="Century"/>
        </w:rPr>
      </w:pPr>
    </w:p>
    <w:p w14:paraId="04BDC9BC" w14:textId="77777777" w:rsidR="005843D1" w:rsidRDefault="005843D1" w:rsidP="005843D1">
      <w:pPr>
        <w:rPr>
          <w:rFonts w:ascii="Century" w:hAnsi="Century"/>
        </w:rPr>
      </w:pPr>
    </w:p>
    <w:p w14:paraId="7FF0D555" w14:textId="77777777" w:rsidR="005843D1" w:rsidRDefault="005843D1" w:rsidP="005843D1">
      <w:pPr>
        <w:rPr>
          <w:rFonts w:ascii="Century" w:hAnsi="Century"/>
        </w:rPr>
      </w:pPr>
    </w:p>
    <w:p w14:paraId="55352C3E" w14:textId="77777777" w:rsidR="005843D1" w:rsidRDefault="005843D1" w:rsidP="005843D1">
      <w:pPr>
        <w:rPr>
          <w:rFonts w:ascii="Century" w:hAnsi="Century"/>
        </w:rPr>
      </w:pPr>
    </w:p>
    <w:p w14:paraId="73EF24DB" w14:textId="77777777" w:rsidR="005843D1" w:rsidRDefault="005843D1" w:rsidP="005843D1">
      <w:pPr>
        <w:rPr>
          <w:rFonts w:ascii="Century" w:hAnsi="Century"/>
        </w:rPr>
      </w:pPr>
      <w:r>
        <w:rPr>
          <w:rFonts w:ascii="Century" w:hAnsi="Century"/>
          <w:noProof/>
        </w:rPr>
        <w:drawing>
          <wp:inline distT="0" distB="0" distL="0" distR="0" wp14:anchorId="217AA076" wp14:editId="309764B5">
            <wp:extent cx="5751830" cy="1278255"/>
            <wp:effectExtent l="0" t="0" r="0" b="0"/>
            <wp:docPr id="692" name="Image 692" descr="../../Desktop/Capture%20d’écran%202017-02-05%20à%2014.4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Capture%20d’écran%202017-02-05%20à%2014.44.53.pn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751830" cy="1278255"/>
                    </a:xfrm>
                    <a:prstGeom prst="rect">
                      <a:avLst/>
                    </a:prstGeom>
                    <a:noFill/>
                    <a:ln>
                      <a:noFill/>
                    </a:ln>
                  </pic:spPr>
                </pic:pic>
              </a:graphicData>
            </a:graphic>
          </wp:inline>
        </w:drawing>
      </w:r>
    </w:p>
    <w:p w14:paraId="3865D9B3" w14:textId="77777777" w:rsidR="005843D1" w:rsidRPr="00422244" w:rsidRDefault="005843D1" w:rsidP="005843D1"/>
    <w:p w14:paraId="365D707C" w14:textId="77777777" w:rsidR="005843D1" w:rsidRDefault="005843D1" w:rsidP="000231A1"/>
    <w:p w14:paraId="3F0D2788" w14:textId="77777777" w:rsidR="005843D1" w:rsidRDefault="005843D1" w:rsidP="00354FD2">
      <w:pPr>
        <w:rPr>
          <w:rFonts w:eastAsiaTheme="minorEastAsia"/>
        </w:rPr>
      </w:pPr>
    </w:p>
    <w:p w14:paraId="2AB4E176" w14:textId="53B024B5" w:rsidR="008E499F" w:rsidRDefault="008E499F" w:rsidP="00354FD2">
      <w:pPr>
        <w:sectPr w:rsidR="008E499F" w:rsidSect="00F27076">
          <w:headerReference w:type="default" r:id="rId339"/>
          <w:pgSz w:w="11900" w:h="16840"/>
          <w:pgMar w:top="1244" w:right="1417" w:bottom="1417" w:left="1417" w:header="708" w:footer="708" w:gutter="0"/>
          <w:cols w:space="708"/>
          <w:docGrid w:linePitch="360"/>
        </w:sectPr>
      </w:pPr>
      <w:r>
        <w:tab/>
      </w:r>
    </w:p>
    <w:p w14:paraId="2936ABB9" w14:textId="3B381D64" w:rsidR="00354FD2" w:rsidRPr="004C0ACB" w:rsidRDefault="00354FD2" w:rsidP="002B0E7E">
      <w:pPr>
        <w:pStyle w:val="Titre"/>
        <w:rPr>
          <w:rFonts w:asciiTheme="minorHAnsi" w:hAnsiTheme="minorHAnsi"/>
          <w:sz w:val="22"/>
          <w:szCs w:val="22"/>
          <w:u w:val="single"/>
        </w:rPr>
      </w:pPr>
      <w:bookmarkStart w:id="63" w:name="_Toc356913471"/>
      <w:r>
        <w:t>Chapitre 4</w:t>
      </w:r>
      <w:r w:rsidRPr="004C0ACB">
        <w:t xml:space="preserve"> : Description et modélisation </w:t>
      </w:r>
      <w:r w:rsidR="002B0E7E">
        <w:t>de l’œil</w:t>
      </w:r>
      <w:bookmarkEnd w:id="63"/>
    </w:p>
    <w:p w14:paraId="47B0733F" w14:textId="77777777" w:rsidR="00354FD2" w:rsidRDefault="00354FD2" w:rsidP="002B0E7E">
      <w:r>
        <w:t>Il t’est demandé comme travail pour l’examen de juin de remplir les feuilles suivantes en t’aidant d’internet ou de livres.</w:t>
      </w:r>
    </w:p>
    <w:p w14:paraId="6565079E" w14:textId="4FF6736B" w:rsidR="00C86FAE" w:rsidRDefault="00C86FAE" w:rsidP="002B0E7E">
      <w:r>
        <w:t>L’idée est de présenter autrement, en l’appliquant à un cas réel de la vie de tous les jours, la théorie sur les lentilles vues en classe.</w:t>
      </w:r>
    </w:p>
    <w:p w14:paraId="57421758" w14:textId="1640BFC2" w:rsidR="00354FD2" w:rsidRDefault="00354FD2" w:rsidP="002B0E7E">
      <w:r>
        <w:t xml:space="preserve">Ce travail comptera pour </w:t>
      </w:r>
      <w:r w:rsidR="00011232">
        <w:rPr>
          <w:b/>
        </w:rPr>
        <w:t>10%</w:t>
      </w:r>
      <w:r w:rsidRPr="00432D69">
        <w:rPr>
          <w:b/>
        </w:rPr>
        <w:t xml:space="preserve"> de l’examen </w:t>
      </w:r>
      <w:r>
        <w:t xml:space="preserve">; il est à rendre pour </w:t>
      </w:r>
      <w:r>
        <w:rPr>
          <w:b/>
        </w:rPr>
        <w:t>le vendredi 28</w:t>
      </w:r>
      <w:r w:rsidRPr="004C0ACB">
        <w:rPr>
          <w:b/>
        </w:rPr>
        <w:t xml:space="preserve"> MAI</w:t>
      </w:r>
      <w:r w:rsidR="00011232">
        <w:t>, dans une pochette.</w:t>
      </w:r>
    </w:p>
    <w:p w14:paraId="2BF65758" w14:textId="6B71C10E" w:rsidR="0099285D" w:rsidRDefault="00C86FAE" w:rsidP="002B0E7E">
      <w:r>
        <w:t>Concrèt</w:t>
      </w:r>
      <w:r w:rsidR="0099285D">
        <w:t>ement</w:t>
      </w:r>
      <w:r w:rsidR="002A1956">
        <w:t xml:space="preserve"> dans ce document </w:t>
      </w:r>
      <w:r w:rsidR="0099285D">
        <w:t>tu as :</w:t>
      </w:r>
    </w:p>
    <w:p w14:paraId="1D86748C" w14:textId="7A7C3BFF" w:rsidR="00354FD2" w:rsidRDefault="002A1956" w:rsidP="00D54255">
      <w:pPr>
        <w:pStyle w:val="Paragraphedeliste"/>
        <w:numPr>
          <w:ilvl w:val="0"/>
          <w:numId w:val="136"/>
        </w:numPr>
      </w:pPr>
      <w:r>
        <w:t>le schéma de l’</w:t>
      </w:r>
      <w:r w:rsidR="002361C6" w:rsidRPr="002361C6">
        <w:t>œil</w:t>
      </w:r>
      <w:r w:rsidR="00C86FAE" w:rsidRPr="002361C6">
        <w:t xml:space="preserve"> </w:t>
      </w:r>
      <w:r w:rsidR="00C86FAE">
        <w:t>à compléter</w:t>
      </w:r>
      <w:r>
        <w:t xml:space="preserve"> pour identifier les différents composants de ce dernier ainsi que l</w:t>
      </w:r>
      <w:r w:rsidR="0099285D">
        <w:t>eur rôle respectif ;</w:t>
      </w:r>
    </w:p>
    <w:p w14:paraId="28C202FF" w14:textId="5F5A22A2" w:rsidR="0099285D" w:rsidRDefault="0099285D" w:rsidP="00D54255">
      <w:pPr>
        <w:pStyle w:val="Paragraphedeliste"/>
        <w:numPr>
          <w:ilvl w:val="0"/>
          <w:numId w:val="136"/>
        </w:numPr>
      </w:pPr>
      <w:r>
        <w:t>des définitions à construire ;</w:t>
      </w:r>
    </w:p>
    <w:p w14:paraId="61C004C6" w14:textId="46930177" w:rsidR="0099285D" w:rsidRDefault="0099285D" w:rsidP="00D54255">
      <w:pPr>
        <w:pStyle w:val="Paragraphedeliste"/>
        <w:numPr>
          <w:ilvl w:val="0"/>
          <w:numId w:val="136"/>
        </w:numPr>
      </w:pPr>
      <w:r>
        <w:t>des schématisations des visions de près et de loin</w:t>
      </w:r>
      <w:r w:rsidR="003C58F2">
        <w:t xml:space="preserve"> à réaliser ;</w:t>
      </w:r>
    </w:p>
    <w:p w14:paraId="72D7F2A0" w14:textId="77777777" w:rsidR="00172E8B" w:rsidRDefault="003C58F2" w:rsidP="00D54255">
      <w:pPr>
        <w:pStyle w:val="Paragraphedeliste"/>
        <w:numPr>
          <w:ilvl w:val="0"/>
          <w:numId w:val="136"/>
        </w:numPr>
      </w:pPr>
      <w:r>
        <w:t>des descriptions des défauts visuels avec leur correction respective pour réaliser des schémas de ces dernières</w:t>
      </w:r>
      <w:r w:rsidR="00172E8B">
        <w:t> ;</w:t>
      </w:r>
    </w:p>
    <w:p w14:paraId="10AC0122" w14:textId="7EC9FBD5" w:rsidR="003C58F2" w:rsidRDefault="00172E8B" w:rsidP="00D54255">
      <w:pPr>
        <w:pStyle w:val="Paragraphedeliste"/>
        <w:numPr>
          <w:ilvl w:val="0"/>
          <w:numId w:val="136"/>
        </w:numPr>
      </w:pPr>
      <w:r>
        <w:t>une analyse d’une prescription pour des lunettes avec l’explication des indications du prescripteur</w:t>
      </w:r>
      <w:r w:rsidR="003C58F2">
        <w:t>.</w:t>
      </w:r>
    </w:p>
    <w:p w14:paraId="4A31CFB6" w14:textId="77777777" w:rsidR="00354FD2" w:rsidRPr="004C0ACB" w:rsidRDefault="00354FD2" w:rsidP="002B0E7E"/>
    <w:p w14:paraId="73FA6370" w14:textId="2CC9371E" w:rsidR="00354FD2" w:rsidRDefault="003C58F2" w:rsidP="002B0E7E">
      <w:r>
        <w:t>Toutes les questions posées et les schématisations à réaliser sont</w:t>
      </w:r>
      <w:r w:rsidR="00354FD2">
        <w:t xml:space="preserve"> da</w:t>
      </w:r>
      <w:r>
        <w:t>ns des encadrés.  Tou</w:t>
      </w:r>
      <w:r w:rsidR="000F71E2">
        <w:t>t</w:t>
      </w:r>
      <w:r>
        <w:t>es les consignes sont indiquées en gras et</w:t>
      </w:r>
      <w:r w:rsidR="000F71E2">
        <w:t xml:space="preserve"> italique juste avant l’encadré</w:t>
      </w:r>
      <w:r>
        <w:t xml:space="preserve"> utilisé pour placer la réponse.</w:t>
      </w:r>
    </w:p>
    <w:p w14:paraId="26EC9056" w14:textId="0FEE19F2" w:rsidR="00354FD2" w:rsidRDefault="003C58F2" w:rsidP="002B0E7E">
      <w:r>
        <w:t>L</w:t>
      </w:r>
      <w:r w:rsidR="00354FD2">
        <w:t xml:space="preserve">es schémas doivent être réalisés </w:t>
      </w:r>
      <w:r>
        <w:t>au crayon, les réponses et annotations diverses seront copiées proprement.</w:t>
      </w:r>
    </w:p>
    <w:p w14:paraId="66F884AD" w14:textId="18BC6EA9" w:rsidR="00354FD2" w:rsidRDefault="00172E8B" w:rsidP="00172E8B">
      <w:pPr>
        <w:pStyle w:val="Titre"/>
        <w:rPr>
          <w:rFonts w:asciiTheme="minorHAnsi" w:hAnsiTheme="minorHAnsi"/>
          <w:sz w:val="22"/>
          <w:szCs w:val="22"/>
        </w:rPr>
      </w:pPr>
      <w:bookmarkStart w:id="64" w:name="_Toc356913472"/>
      <w:r>
        <w:t>Grille d’é</w:t>
      </w:r>
      <w:r w:rsidR="008968AF">
        <w:t>v</w:t>
      </w:r>
      <w:r>
        <w:t>a</w:t>
      </w:r>
      <w:r w:rsidR="008968AF">
        <w:t>luation</w:t>
      </w:r>
      <w:bookmarkEnd w:id="64"/>
      <w:r>
        <w:t xml:space="preserve"> </w:t>
      </w:r>
    </w:p>
    <w:tbl>
      <w:tblPr>
        <w:tblStyle w:val="Grille"/>
        <w:tblW w:w="9322" w:type="dxa"/>
        <w:tblLook w:val="04A0" w:firstRow="1" w:lastRow="0" w:firstColumn="1" w:lastColumn="0" w:noHBand="0" w:noVBand="1"/>
      </w:tblPr>
      <w:tblGrid>
        <w:gridCol w:w="2943"/>
        <w:gridCol w:w="5103"/>
        <w:gridCol w:w="1276"/>
      </w:tblGrid>
      <w:tr w:rsidR="008968AF" w:rsidRPr="003D2F49" w14:paraId="54BA38E5" w14:textId="77777777" w:rsidTr="003D2F49">
        <w:tc>
          <w:tcPr>
            <w:tcW w:w="2943" w:type="dxa"/>
            <w:vAlign w:val="center"/>
          </w:tcPr>
          <w:p w14:paraId="147EAB30" w14:textId="600529B3" w:rsidR="008968AF" w:rsidRPr="003D2F49" w:rsidRDefault="008968AF" w:rsidP="003D2F49">
            <w:pPr>
              <w:jc w:val="center"/>
              <w:rPr>
                <w:smallCaps/>
                <w:sz w:val="22"/>
                <w:szCs w:val="22"/>
              </w:rPr>
            </w:pPr>
            <w:r w:rsidRPr="003D2F49">
              <w:rPr>
                <w:smallCaps/>
                <w:sz w:val="22"/>
                <w:szCs w:val="22"/>
              </w:rPr>
              <w:t>Critères</w:t>
            </w:r>
          </w:p>
        </w:tc>
        <w:tc>
          <w:tcPr>
            <w:tcW w:w="5103" w:type="dxa"/>
            <w:vAlign w:val="center"/>
          </w:tcPr>
          <w:p w14:paraId="5A79FD8B" w14:textId="411DAD97" w:rsidR="008968AF" w:rsidRPr="003D2F49" w:rsidRDefault="008968AF" w:rsidP="003D2F49">
            <w:pPr>
              <w:jc w:val="center"/>
              <w:rPr>
                <w:smallCaps/>
                <w:sz w:val="22"/>
                <w:szCs w:val="22"/>
              </w:rPr>
            </w:pPr>
            <w:r w:rsidRPr="003D2F49">
              <w:rPr>
                <w:smallCaps/>
                <w:sz w:val="22"/>
                <w:szCs w:val="22"/>
              </w:rPr>
              <w:t>Indicateurs</w:t>
            </w:r>
          </w:p>
        </w:tc>
        <w:tc>
          <w:tcPr>
            <w:tcW w:w="1276" w:type="dxa"/>
            <w:vAlign w:val="center"/>
          </w:tcPr>
          <w:p w14:paraId="1500A4AD" w14:textId="2A995379" w:rsidR="008968AF" w:rsidRPr="003D2F49" w:rsidRDefault="008968AF" w:rsidP="003D2F49">
            <w:pPr>
              <w:jc w:val="center"/>
              <w:rPr>
                <w:smallCaps/>
                <w:sz w:val="22"/>
                <w:szCs w:val="22"/>
              </w:rPr>
            </w:pPr>
            <w:r w:rsidRPr="003D2F49">
              <w:rPr>
                <w:smallCaps/>
                <w:sz w:val="22"/>
                <w:szCs w:val="22"/>
              </w:rPr>
              <w:t>Points</w:t>
            </w:r>
          </w:p>
        </w:tc>
      </w:tr>
      <w:tr w:rsidR="008968AF" w14:paraId="4799BCF8" w14:textId="77777777" w:rsidTr="003D2F49">
        <w:tc>
          <w:tcPr>
            <w:tcW w:w="2943" w:type="dxa"/>
          </w:tcPr>
          <w:p w14:paraId="07257DF0" w14:textId="7A9359CC" w:rsidR="008968AF" w:rsidRDefault="008968AF" w:rsidP="003D2F49">
            <w:r>
              <w:t>Qualité générale du document</w:t>
            </w:r>
          </w:p>
        </w:tc>
        <w:tc>
          <w:tcPr>
            <w:tcW w:w="5103" w:type="dxa"/>
          </w:tcPr>
          <w:p w14:paraId="3AE1F81E" w14:textId="77777777" w:rsidR="008968AF" w:rsidRDefault="008968AF" w:rsidP="003D2F49">
            <w:r>
              <w:t>L’orthographe est vérifiée.</w:t>
            </w:r>
          </w:p>
          <w:p w14:paraId="445D245F" w14:textId="6B1354B7" w:rsidR="008968AF" w:rsidRDefault="008968AF" w:rsidP="003D2F49">
            <w:r>
              <w:t>L’écriture est soignée et lisible.</w:t>
            </w:r>
          </w:p>
        </w:tc>
        <w:tc>
          <w:tcPr>
            <w:tcW w:w="1276" w:type="dxa"/>
            <w:vAlign w:val="center"/>
          </w:tcPr>
          <w:p w14:paraId="44493597" w14:textId="7BC6366C" w:rsidR="008968AF" w:rsidRDefault="003D2F49" w:rsidP="003D2F49">
            <w:pPr>
              <w:jc w:val="center"/>
            </w:pPr>
            <w:r>
              <w:t>/2</w:t>
            </w:r>
          </w:p>
        </w:tc>
      </w:tr>
      <w:tr w:rsidR="008968AF" w14:paraId="5F4F3608" w14:textId="77777777" w:rsidTr="003D2F49">
        <w:tc>
          <w:tcPr>
            <w:tcW w:w="2943" w:type="dxa"/>
          </w:tcPr>
          <w:p w14:paraId="6FF34B22" w14:textId="01E8D662" w:rsidR="008968AF" w:rsidRDefault="008968AF" w:rsidP="003D2F49">
            <w:r>
              <w:t>Qualité du contenu</w:t>
            </w:r>
          </w:p>
        </w:tc>
        <w:tc>
          <w:tcPr>
            <w:tcW w:w="5103" w:type="dxa"/>
          </w:tcPr>
          <w:p w14:paraId="234AFE1E" w14:textId="77777777" w:rsidR="008968AF" w:rsidRDefault="008968AF" w:rsidP="003D2F49">
            <w:r>
              <w:t>Les définitions sont claires.</w:t>
            </w:r>
          </w:p>
          <w:p w14:paraId="1E0915C5" w14:textId="3EEDE79C" w:rsidR="008968AF" w:rsidRDefault="008968AF" w:rsidP="003D2F49">
            <w:r>
              <w:t xml:space="preserve">Les termes scientifiques </w:t>
            </w:r>
            <w:r w:rsidR="00463746">
              <w:t xml:space="preserve">(composants de l’œil) </w:t>
            </w:r>
            <w:r>
              <w:t xml:space="preserve">sont </w:t>
            </w:r>
            <w:r w:rsidR="003D2F49">
              <w:t xml:space="preserve">correctement </w:t>
            </w:r>
            <w:r>
              <w:t>utilisés.</w:t>
            </w:r>
          </w:p>
          <w:p w14:paraId="63965DC5" w14:textId="35CFB101" w:rsidR="003D2F49" w:rsidRDefault="003D2F49" w:rsidP="003D2F49">
            <w:r>
              <w:t>Les légendes sont indiquées sur tous les schémas.</w:t>
            </w:r>
          </w:p>
        </w:tc>
        <w:tc>
          <w:tcPr>
            <w:tcW w:w="1276" w:type="dxa"/>
            <w:vAlign w:val="center"/>
          </w:tcPr>
          <w:p w14:paraId="1A9849AD" w14:textId="7E22BCE0" w:rsidR="008968AF" w:rsidRDefault="003D2F49" w:rsidP="003D2F49">
            <w:pPr>
              <w:jc w:val="center"/>
            </w:pPr>
            <w:r>
              <w:t>/4</w:t>
            </w:r>
          </w:p>
        </w:tc>
      </w:tr>
      <w:tr w:rsidR="008968AF" w14:paraId="29F1C7BF" w14:textId="77777777" w:rsidTr="003D2F49">
        <w:tc>
          <w:tcPr>
            <w:tcW w:w="2943" w:type="dxa"/>
          </w:tcPr>
          <w:p w14:paraId="7CD8B5FB" w14:textId="4C8EB321" w:rsidR="008968AF" w:rsidRDefault="008968AF" w:rsidP="003D2F49">
            <w:r>
              <w:t>Qualité des schématisations</w:t>
            </w:r>
          </w:p>
        </w:tc>
        <w:tc>
          <w:tcPr>
            <w:tcW w:w="5103" w:type="dxa"/>
          </w:tcPr>
          <w:p w14:paraId="6542B006" w14:textId="77777777" w:rsidR="008968AF" w:rsidRDefault="008968AF" w:rsidP="003D2F49">
            <w:r>
              <w:t>Les dessins sont réalisés à la latte.</w:t>
            </w:r>
          </w:p>
          <w:p w14:paraId="01200F7D" w14:textId="77777777" w:rsidR="008968AF" w:rsidRDefault="008968AF" w:rsidP="003D2F49">
            <w:r>
              <w:t>Les rayons lumineux sont clairement identifiés.</w:t>
            </w:r>
          </w:p>
          <w:p w14:paraId="14EDFB4C" w14:textId="65B0B367" w:rsidR="008968AF" w:rsidRDefault="008968AF" w:rsidP="003D2F49">
            <w:r>
              <w:t>Les schématisation</w:t>
            </w:r>
            <w:r w:rsidR="00DE71F4">
              <w:t>s</w:t>
            </w:r>
            <w:r>
              <w:t xml:space="preserve"> respecte</w:t>
            </w:r>
            <w:r w:rsidR="00DE71F4">
              <w:t>nt</w:t>
            </w:r>
            <w:r>
              <w:t xml:space="preserve"> les conventions (dessins lentilles, foyer, distance focale, distance objet, etc)</w:t>
            </w:r>
            <w:r w:rsidR="00172E8B">
              <w:t>.</w:t>
            </w:r>
          </w:p>
          <w:p w14:paraId="20CA5FA9" w14:textId="3919EE79" w:rsidR="00172E8B" w:rsidRDefault="00172E8B" w:rsidP="003D2F49">
            <w:r>
              <w:t>Tous les schémas sont réalisés.</w:t>
            </w:r>
          </w:p>
        </w:tc>
        <w:tc>
          <w:tcPr>
            <w:tcW w:w="1276" w:type="dxa"/>
            <w:vAlign w:val="center"/>
          </w:tcPr>
          <w:p w14:paraId="0EC4AB71" w14:textId="0C9F0A00" w:rsidR="008968AF" w:rsidRDefault="003D2F49" w:rsidP="003D2F49">
            <w:pPr>
              <w:jc w:val="center"/>
            </w:pPr>
            <w:r>
              <w:t>/</w:t>
            </w:r>
            <w:r w:rsidR="00690EDC">
              <w:t>6</w:t>
            </w:r>
          </w:p>
        </w:tc>
      </w:tr>
      <w:tr w:rsidR="008968AF" w14:paraId="6616728A" w14:textId="77777777" w:rsidTr="003D2F49">
        <w:tc>
          <w:tcPr>
            <w:tcW w:w="2943" w:type="dxa"/>
          </w:tcPr>
          <w:p w14:paraId="3B88BEFB" w14:textId="7EE0F3EB" w:rsidR="008968AF" w:rsidRDefault="00172E8B" w:rsidP="003D2F49">
            <w:r>
              <w:t xml:space="preserve">Qualité de la description des défauts </w:t>
            </w:r>
            <w:r w:rsidR="00DE71F4">
              <w:t>visuels</w:t>
            </w:r>
          </w:p>
        </w:tc>
        <w:tc>
          <w:tcPr>
            <w:tcW w:w="5103" w:type="dxa"/>
          </w:tcPr>
          <w:p w14:paraId="5888F73D" w14:textId="0A3812CE" w:rsidR="00DE71F4" w:rsidRDefault="00DE71F4" w:rsidP="003D2F49">
            <w:r>
              <w:t>Le</w:t>
            </w:r>
            <w:r w:rsidR="003D2F49">
              <w:t>s</w:t>
            </w:r>
            <w:r>
              <w:t xml:space="preserve"> schéma</w:t>
            </w:r>
            <w:r w:rsidR="003D2F49">
              <w:t xml:space="preserve">s de la correction du défaut </w:t>
            </w:r>
            <w:r>
              <w:t>s</w:t>
            </w:r>
            <w:r w:rsidR="003D2F49">
              <w:t>on</w:t>
            </w:r>
            <w:r>
              <w:t>t clair</w:t>
            </w:r>
            <w:r w:rsidR="003D2F49">
              <w:t>s</w:t>
            </w:r>
            <w:r>
              <w:t>.</w:t>
            </w:r>
          </w:p>
          <w:p w14:paraId="08137FCC" w14:textId="6385C591" w:rsidR="008968AF" w:rsidRDefault="00DE71F4" w:rsidP="003D2F49">
            <w:r>
              <w:t>Les schémas respectent les conventions vues en classe.</w:t>
            </w:r>
          </w:p>
        </w:tc>
        <w:tc>
          <w:tcPr>
            <w:tcW w:w="1276" w:type="dxa"/>
            <w:vAlign w:val="center"/>
          </w:tcPr>
          <w:p w14:paraId="6F1A7C10" w14:textId="4AFB6658" w:rsidR="008968AF" w:rsidRDefault="003D2F49" w:rsidP="003D2F49">
            <w:pPr>
              <w:jc w:val="center"/>
            </w:pPr>
            <w:r>
              <w:t>/</w:t>
            </w:r>
            <w:r w:rsidR="00690EDC">
              <w:t>4</w:t>
            </w:r>
          </w:p>
        </w:tc>
      </w:tr>
      <w:tr w:rsidR="008968AF" w14:paraId="580583F3" w14:textId="77777777" w:rsidTr="003D2F49">
        <w:tc>
          <w:tcPr>
            <w:tcW w:w="2943" w:type="dxa"/>
          </w:tcPr>
          <w:p w14:paraId="0634F460" w14:textId="47C670EC" w:rsidR="008968AF" w:rsidRDefault="00DE71F4" w:rsidP="003D2F49">
            <w:r>
              <w:t>Qualité de l’analyse d’une prescription ophtalmique.</w:t>
            </w:r>
          </w:p>
        </w:tc>
        <w:tc>
          <w:tcPr>
            <w:tcW w:w="5103" w:type="dxa"/>
          </w:tcPr>
          <w:p w14:paraId="6C796DB5" w14:textId="3990C5D1" w:rsidR="008968AF" w:rsidRDefault="00DE71F4" w:rsidP="003D2F49">
            <w:r>
              <w:t>L’analyse reprend les différentes informations de la prescription.</w:t>
            </w:r>
          </w:p>
          <w:p w14:paraId="50B00AEA" w14:textId="77777777" w:rsidR="00DE71F4" w:rsidRDefault="00DE71F4" w:rsidP="003D2F49">
            <w:r>
              <w:t>L’explication est claire et se base sur l’analyse du départ.</w:t>
            </w:r>
          </w:p>
          <w:p w14:paraId="388FAAFE" w14:textId="1AA54B14" w:rsidR="00DE71F4" w:rsidRDefault="00DE71F4" w:rsidP="003D2F49">
            <w:r>
              <w:t>La conclusion est bien formulée et identifie le ou les défaut(s) visuel(s).</w:t>
            </w:r>
          </w:p>
        </w:tc>
        <w:tc>
          <w:tcPr>
            <w:tcW w:w="1276" w:type="dxa"/>
            <w:vAlign w:val="center"/>
          </w:tcPr>
          <w:p w14:paraId="7A9F9AE0" w14:textId="3F78EF70" w:rsidR="008968AF" w:rsidRDefault="003D2F49" w:rsidP="003D2F49">
            <w:pPr>
              <w:jc w:val="center"/>
            </w:pPr>
            <w:r>
              <w:t>/</w:t>
            </w:r>
            <w:r w:rsidR="00690EDC">
              <w:t>4</w:t>
            </w:r>
          </w:p>
        </w:tc>
      </w:tr>
    </w:tbl>
    <w:p w14:paraId="6706CDA4" w14:textId="77777777" w:rsidR="00354FD2" w:rsidRDefault="00354FD2" w:rsidP="00354FD2">
      <w:pPr>
        <w:spacing w:before="0" w:after="0"/>
        <w:jc w:val="left"/>
        <w:rPr>
          <w:rFonts w:asciiTheme="majorHAnsi" w:eastAsiaTheme="majorEastAsia" w:hAnsiTheme="majorHAnsi" w:cstheme="majorBidi"/>
          <w:b/>
          <w:bCs/>
          <w:color w:val="4F81BD" w:themeColor="accent1"/>
          <w:sz w:val="24"/>
          <w:szCs w:val="22"/>
        </w:rPr>
      </w:pPr>
      <w:r>
        <w:rPr>
          <w:rFonts w:asciiTheme="majorHAnsi" w:eastAsiaTheme="majorEastAsia" w:hAnsiTheme="majorHAnsi" w:cstheme="majorBidi"/>
          <w:b/>
          <w:bCs/>
          <w:color w:val="4F81BD" w:themeColor="accent1"/>
          <w:sz w:val="24"/>
        </w:rPr>
        <w:br w:type="page"/>
      </w:r>
    </w:p>
    <w:p w14:paraId="0B0C02E5" w14:textId="77777777" w:rsidR="00354FD2" w:rsidRDefault="00354FD2" w:rsidP="00D54255">
      <w:pPr>
        <w:pStyle w:val="Titre1"/>
        <w:numPr>
          <w:ilvl w:val="0"/>
          <w:numId w:val="132"/>
        </w:numPr>
      </w:pPr>
      <w:bookmarkStart w:id="65" w:name="_Toc356913473"/>
      <w:r w:rsidRPr="00432D69">
        <w:t>L’anatomie de l’œil</w:t>
      </w:r>
      <w:bookmarkEnd w:id="65"/>
    </w:p>
    <w:p w14:paraId="48ED54E6" w14:textId="53DEDCD0" w:rsidR="002B0E7E" w:rsidRPr="002B0E7E" w:rsidRDefault="002B0E7E" w:rsidP="002B0E7E">
      <w:pPr>
        <w:pStyle w:val="consignes"/>
      </w:pPr>
      <w:r w:rsidRPr="00432D69">
        <w:rPr>
          <w:noProof/>
          <w:lang w:val="fr-FR" w:eastAsia="fr-FR"/>
        </w:rPr>
        <w:drawing>
          <wp:anchor distT="0" distB="0" distL="114300" distR="114300" simplePos="0" relativeHeight="252028928" behindDoc="0" locked="0" layoutInCell="1" allowOverlap="1" wp14:anchorId="5DC1A3F4" wp14:editId="3AFF461A">
            <wp:simplePos x="0" y="0"/>
            <wp:positionH relativeFrom="margin">
              <wp:posOffset>-571500</wp:posOffset>
            </wp:positionH>
            <wp:positionV relativeFrom="margin">
              <wp:posOffset>800100</wp:posOffset>
            </wp:positionV>
            <wp:extent cx="3282315" cy="2839085"/>
            <wp:effectExtent l="0" t="0" r="0" b="5715"/>
            <wp:wrapSquare wrapText="bothSides"/>
            <wp:docPr id="694" name="Image 694" descr="../../Desktop/Capture%20d’écran%202017-02-05%20à%2014.5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ktop/Capture%20d’écran%202017-02-05%20à%2014.56.41.pn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3282315" cy="2839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FD2" w:rsidRPr="00432D69">
        <w:t>Complète la légende de ce schéma en te basant sur le texte ci-dessous :</w:t>
      </w:r>
    </w:p>
    <w:p w14:paraId="2CE460BE" w14:textId="616B7E0B" w:rsidR="00354FD2" w:rsidRPr="00432D69" w:rsidRDefault="00354FD2" w:rsidP="00354FD2">
      <w:pPr>
        <w:rPr>
          <w:rFonts w:asciiTheme="minorHAnsi" w:hAnsiTheme="minorHAnsi"/>
          <w:sz w:val="22"/>
          <w:szCs w:val="22"/>
        </w:rPr>
      </w:pPr>
      <w:r w:rsidRPr="004C0ACB">
        <w:rPr>
          <w:rFonts w:asciiTheme="minorHAnsi" w:hAnsiTheme="minorHAnsi"/>
          <w:sz w:val="22"/>
          <w:szCs w:val="22"/>
          <w:u w:val="single"/>
        </w:rPr>
        <w:t>http://data.abuledu.org/wp/?LOM=5533</w:t>
      </w:r>
    </w:p>
    <w:p w14:paraId="50602945" w14:textId="629ECC2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L’œil est un globe presque sphérique d’environ 24 mm de diamètre constitué d’une succession de structures ayant chacune un rôle déterminé.</w:t>
      </w:r>
    </w:p>
    <w:p w14:paraId="141C2A84"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 xml:space="preserve">Son enveloppe extérieure est constituée d’une membrane pratiquement opaque appelée </w:t>
      </w:r>
      <w:r w:rsidRPr="004C0ACB">
        <w:rPr>
          <w:rFonts w:asciiTheme="minorHAnsi" w:hAnsiTheme="minorHAnsi"/>
          <w:b/>
          <w:i/>
          <w:sz w:val="22"/>
          <w:szCs w:val="22"/>
          <w:u w:val="single"/>
        </w:rPr>
        <w:t>sclérotique</w:t>
      </w:r>
      <w:r w:rsidRPr="004C0ACB">
        <w:rPr>
          <w:rFonts w:asciiTheme="minorHAnsi" w:hAnsiTheme="minorHAnsi"/>
          <w:i/>
          <w:sz w:val="22"/>
          <w:szCs w:val="22"/>
        </w:rPr>
        <w:t xml:space="preserve"> ou « blanc de l’œil ».</w:t>
      </w:r>
    </w:p>
    <w:p w14:paraId="1797B364"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 xml:space="preserve">Au niveau antérieur de l’œil, la sclérotique laisse la place à la </w:t>
      </w:r>
      <w:r w:rsidRPr="004C0ACB">
        <w:rPr>
          <w:rFonts w:asciiTheme="minorHAnsi" w:hAnsiTheme="minorHAnsi"/>
          <w:b/>
          <w:i/>
          <w:sz w:val="22"/>
          <w:szCs w:val="22"/>
          <w:u w:val="single"/>
        </w:rPr>
        <w:t>cornée</w:t>
      </w:r>
      <w:r w:rsidRPr="004C0ACB">
        <w:rPr>
          <w:rFonts w:asciiTheme="minorHAnsi" w:hAnsiTheme="minorHAnsi"/>
          <w:i/>
          <w:sz w:val="22"/>
          <w:szCs w:val="22"/>
        </w:rPr>
        <w:t>, la cornée est une membrane incolore sphérique vers l’extérieur et laissant entrer des faisceaux lumineux dans l’œil.</w:t>
      </w:r>
    </w:p>
    <w:p w14:paraId="31C9C7F7" w14:textId="36437698"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Au passage du dioptre air-cornée, les faisceaux lumineux subissent une déviation car l’indice de réfraction des deux milieux diffère.</w:t>
      </w:r>
    </w:p>
    <w:p w14:paraId="250910E5" w14:textId="00BB0DBA"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La lumière sort de la cornée pour arriver dans un milieu ressemblant à de l’eau : l’</w:t>
      </w:r>
      <w:r w:rsidRPr="004C0ACB">
        <w:rPr>
          <w:rFonts w:asciiTheme="minorHAnsi" w:hAnsiTheme="minorHAnsi"/>
          <w:b/>
          <w:i/>
          <w:sz w:val="22"/>
          <w:szCs w:val="22"/>
          <w:u w:val="single"/>
        </w:rPr>
        <w:t xml:space="preserve">humeur aqueuse </w:t>
      </w:r>
      <w:r w:rsidRPr="004C0ACB">
        <w:rPr>
          <w:rFonts w:asciiTheme="minorHAnsi" w:hAnsiTheme="minorHAnsi"/>
          <w:i/>
          <w:sz w:val="22"/>
          <w:szCs w:val="22"/>
        </w:rPr>
        <w:t>en subissant une deuxième réfraction.</w:t>
      </w:r>
    </w:p>
    <w:p w14:paraId="67D9E393" w14:textId="230A3D96" w:rsidR="00354FD2" w:rsidRPr="004C0ACB" w:rsidRDefault="002B0E7E" w:rsidP="00354FD2">
      <w:pPr>
        <w:rPr>
          <w:rFonts w:asciiTheme="minorHAnsi" w:hAnsiTheme="minorHAnsi"/>
          <w:i/>
          <w:sz w:val="22"/>
          <w:szCs w:val="22"/>
        </w:rPr>
      </w:pPr>
      <w:r>
        <w:rPr>
          <w:rFonts w:asciiTheme="minorHAnsi" w:hAnsiTheme="minorHAnsi"/>
          <w:noProof/>
          <w:sz w:val="22"/>
          <w:szCs w:val="22"/>
        </w:rPr>
        <mc:AlternateContent>
          <mc:Choice Requires="wps">
            <w:drawing>
              <wp:anchor distT="0" distB="0" distL="114300" distR="114300" simplePos="0" relativeHeight="252036096" behindDoc="0" locked="0" layoutInCell="1" allowOverlap="1" wp14:anchorId="0795BE4F" wp14:editId="6E311ED2">
                <wp:simplePos x="0" y="0"/>
                <wp:positionH relativeFrom="column">
                  <wp:posOffset>-3396615</wp:posOffset>
                </wp:positionH>
                <wp:positionV relativeFrom="paragraph">
                  <wp:posOffset>120015</wp:posOffset>
                </wp:positionV>
                <wp:extent cx="3200400" cy="5260340"/>
                <wp:effectExtent l="0" t="0" r="25400" b="22860"/>
                <wp:wrapSquare wrapText="bothSides"/>
                <wp:docPr id="693" name="Zone de texte 693"/>
                <wp:cNvGraphicFramePr/>
                <a:graphic xmlns:a="http://schemas.openxmlformats.org/drawingml/2006/main">
                  <a:graphicData uri="http://schemas.microsoft.com/office/word/2010/wordprocessingShape">
                    <wps:wsp>
                      <wps:cNvSpPr txBox="1"/>
                      <wps:spPr>
                        <a:xfrm>
                          <a:off x="0" y="0"/>
                          <a:ext cx="3200400" cy="5260340"/>
                        </a:xfrm>
                        <a:prstGeom prst="rect">
                          <a:avLst/>
                        </a:prstGeom>
                        <a:ln/>
                      </wps:spPr>
                      <wps:style>
                        <a:lnRef idx="2">
                          <a:schemeClr val="dk1"/>
                        </a:lnRef>
                        <a:fillRef idx="1">
                          <a:schemeClr val="lt1"/>
                        </a:fillRef>
                        <a:effectRef idx="0">
                          <a:schemeClr val="dk1"/>
                        </a:effectRef>
                        <a:fontRef idx="minor">
                          <a:schemeClr val="dk1"/>
                        </a:fontRef>
                      </wps:style>
                      <wps:txbx>
                        <w:txbxContent>
                          <w:p w14:paraId="0E221E4F" w14:textId="77777777" w:rsidR="00AB51C1" w:rsidRDefault="00AB51C1" w:rsidP="00354FD2">
                            <w:pPr>
                              <w:rPr>
                                <w:lang w:val="nl-BE"/>
                              </w:rPr>
                            </w:pPr>
                            <w:r>
                              <w:rPr>
                                <w:lang w:val="nl-BE"/>
                              </w:rPr>
                              <w:t>1</w:t>
                            </w:r>
                          </w:p>
                          <w:p w14:paraId="4DF163F6" w14:textId="77777777" w:rsidR="00AB51C1" w:rsidRDefault="00AB51C1" w:rsidP="00354FD2">
                            <w:pPr>
                              <w:rPr>
                                <w:lang w:val="nl-BE"/>
                              </w:rPr>
                            </w:pPr>
                          </w:p>
                          <w:p w14:paraId="4094B51A" w14:textId="77777777" w:rsidR="00AB51C1" w:rsidRDefault="00AB51C1" w:rsidP="00354FD2">
                            <w:pPr>
                              <w:rPr>
                                <w:lang w:val="nl-BE"/>
                              </w:rPr>
                            </w:pPr>
                            <w:r>
                              <w:rPr>
                                <w:lang w:val="nl-BE"/>
                              </w:rPr>
                              <w:t>2</w:t>
                            </w:r>
                          </w:p>
                          <w:p w14:paraId="23F46D08" w14:textId="77777777" w:rsidR="00AB51C1" w:rsidRDefault="00AB51C1" w:rsidP="00354FD2">
                            <w:pPr>
                              <w:rPr>
                                <w:lang w:val="nl-BE"/>
                              </w:rPr>
                            </w:pPr>
                          </w:p>
                          <w:p w14:paraId="7307836D" w14:textId="77777777" w:rsidR="00AB51C1" w:rsidRDefault="00AB51C1" w:rsidP="00354FD2">
                            <w:pPr>
                              <w:rPr>
                                <w:lang w:val="nl-BE"/>
                              </w:rPr>
                            </w:pPr>
                            <w:r>
                              <w:rPr>
                                <w:lang w:val="nl-BE"/>
                              </w:rPr>
                              <w:t>3</w:t>
                            </w:r>
                          </w:p>
                          <w:p w14:paraId="0249DD4B" w14:textId="77777777" w:rsidR="00AB51C1" w:rsidRDefault="00AB51C1" w:rsidP="00354FD2">
                            <w:pPr>
                              <w:rPr>
                                <w:lang w:val="nl-BE"/>
                              </w:rPr>
                            </w:pPr>
                          </w:p>
                          <w:p w14:paraId="66BB40EA" w14:textId="77777777" w:rsidR="00AB51C1" w:rsidRDefault="00AB51C1" w:rsidP="00354FD2">
                            <w:pPr>
                              <w:rPr>
                                <w:lang w:val="nl-BE"/>
                              </w:rPr>
                            </w:pPr>
                            <w:r>
                              <w:rPr>
                                <w:lang w:val="nl-BE"/>
                              </w:rPr>
                              <w:t>4</w:t>
                            </w:r>
                          </w:p>
                          <w:p w14:paraId="38B63377" w14:textId="77777777" w:rsidR="00AB51C1" w:rsidRDefault="00AB51C1" w:rsidP="00354FD2">
                            <w:pPr>
                              <w:rPr>
                                <w:lang w:val="nl-BE"/>
                              </w:rPr>
                            </w:pPr>
                          </w:p>
                          <w:p w14:paraId="40E140A2" w14:textId="77777777" w:rsidR="00AB51C1" w:rsidRDefault="00AB51C1" w:rsidP="00354FD2">
                            <w:pPr>
                              <w:rPr>
                                <w:lang w:val="nl-BE"/>
                              </w:rPr>
                            </w:pPr>
                            <w:r>
                              <w:rPr>
                                <w:lang w:val="nl-BE"/>
                              </w:rPr>
                              <w:t>5</w:t>
                            </w:r>
                          </w:p>
                          <w:p w14:paraId="1C796FFA" w14:textId="77777777" w:rsidR="00AB51C1" w:rsidRDefault="00AB51C1" w:rsidP="00354FD2">
                            <w:pPr>
                              <w:rPr>
                                <w:lang w:val="nl-BE"/>
                              </w:rPr>
                            </w:pPr>
                          </w:p>
                          <w:p w14:paraId="79C99D96" w14:textId="77777777" w:rsidR="00AB51C1" w:rsidRDefault="00AB51C1" w:rsidP="00354FD2">
                            <w:pPr>
                              <w:rPr>
                                <w:lang w:val="nl-BE"/>
                              </w:rPr>
                            </w:pPr>
                            <w:r>
                              <w:rPr>
                                <w:lang w:val="nl-BE"/>
                              </w:rPr>
                              <w:t>6</w:t>
                            </w:r>
                          </w:p>
                          <w:p w14:paraId="46AF868B" w14:textId="77777777" w:rsidR="00AB51C1" w:rsidRDefault="00AB51C1" w:rsidP="00354FD2">
                            <w:pPr>
                              <w:rPr>
                                <w:lang w:val="nl-BE"/>
                              </w:rPr>
                            </w:pPr>
                          </w:p>
                          <w:p w14:paraId="56C9507F" w14:textId="77777777" w:rsidR="00AB51C1" w:rsidRDefault="00AB51C1" w:rsidP="00354FD2">
                            <w:pPr>
                              <w:rPr>
                                <w:lang w:val="nl-BE"/>
                              </w:rPr>
                            </w:pPr>
                            <w:r>
                              <w:rPr>
                                <w:lang w:val="nl-BE"/>
                              </w:rPr>
                              <w:t>7</w:t>
                            </w:r>
                          </w:p>
                          <w:p w14:paraId="0421F55A" w14:textId="77777777" w:rsidR="00AB51C1" w:rsidRDefault="00AB51C1" w:rsidP="00354FD2">
                            <w:pPr>
                              <w:rPr>
                                <w:lang w:val="nl-BE"/>
                              </w:rPr>
                            </w:pPr>
                          </w:p>
                          <w:p w14:paraId="25CE2FAD" w14:textId="77777777" w:rsidR="00AB51C1" w:rsidRDefault="00AB51C1" w:rsidP="00354FD2">
                            <w:pPr>
                              <w:rPr>
                                <w:lang w:val="nl-BE"/>
                              </w:rPr>
                            </w:pPr>
                            <w:r>
                              <w:rPr>
                                <w:lang w:val="nl-BE"/>
                              </w:rPr>
                              <w:t>8</w:t>
                            </w:r>
                          </w:p>
                          <w:p w14:paraId="7207B93D" w14:textId="77777777" w:rsidR="00AB51C1" w:rsidRDefault="00AB51C1" w:rsidP="00354FD2">
                            <w:pPr>
                              <w:rPr>
                                <w:lang w:val="nl-BE"/>
                              </w:rPr>
                            </w:pPr>
                          </w:p>
                          <w:p w14:paraId="2D5A5E9C" w14:textId="77777777" w:rsidR="00AB51C1" w:rsidRDefault="00AB51C1" w:rsidP="00354FD2">
                            <w:pPr>
                              <w:rPr>
                                <w:lang w:val="nl-BE"/>
                              </w:rPr>
                            </w:pPr>
                            <w:r>
                              <w:rPr>
                                <w:lang w:val="nl-BE"/>
                              </w:rPr>
                              <w:t>9</w:t>
                            </w:r>
                          </w:p>
                          <w:p w14:paraId="7EEC4D7A" w14:textId="77777777" w:rsidR="00AB51C1" w:rsidRDefault="00AB51C1" w:rsidP="00354FD2">
                            <w:pPr>
                              <w:rPr>
                                <w:lang w:val="nl-BE"/>
                              </w:rPr>
                            </w:pPr>
                          </w:p>
                          <w:p w14:paraId="4A65341C" w14:textId="77777777" w:rsidR="00AB51C1" w:rsidRDefault="00AB51C1" w:rsidP="00354FD2">
                            <w:pPr>
                              <w:rPr>
                                <w:lang w:val="nl-BE"/>
                              </w:rPr>
                            </w:pPr>
                            <w:r>
                              <w:rPr>
                                <w:lang w:val="nl-BE"/>
                              </w:rPr>
                              <w:t>10</w:t>
                            </w:r>
                          </w:p>
                          <w:p w14:paraId="278CFA81" w14:textId="77777777" w:rsidR="00AB51C1" w:rsidRDefault="00AB51C1" w:rsidP="00354FD2">
                            <w:pPr>
                              <w:rPr>
                                <w:lang w:val="nl-BE"/>
                              </w:rPr>
                            </w:pPr>
                          </w:p>
                          <w:p w14:paraId="6672E2A7" w14:textId="77777777" w:rsidR="00AB51C1" w:rsidRDefault="00AB51C1" w:rsidP="00354FD2">
                            <w:pPr>
                              <w:rPr>
                                <w:lang w:val="nl-BE"/>
                              </w:rPr>
                            </w:pPr>
                            <w:r>
                              <w:rPr>
                                <w:lang w:val="nl-BE"/>
                              </w:rPr>
                              <w:t>11</w:t>
                            </w:r>
                          </w:p>
                          <w:p w14:paraId="606E1EEC" w14:textId="77777777" w:rsidR="00AB51C1" w:rsidRDefault="00AB51C1" w:rsidP="00354FD2">
                            <w:pPr>
                              <w:rPr>
                                <w:lang w:val="nl-BE"/>
                              </w:rPr>
                            </w:pPr>
                          </w:p>
                          <w:p w14:paraId="7BA5200B" w14:textId="77777777" w:rsidR="00AB51C1" w:rsidRDefault="00AB51C1" w:rsidP="00354FD2">
                            <w:pPr>
                              <w:rPr>
                                <w:lang w:val="nl-BE"/>
                              </w:rPr>
                            </w:pPr>
                            <w:r>
                              <w:rPr>
                                <w:lang w:val="nl-BE"/>
                              </w:rPr>
                              <w:t>12</w:t>
                            </w:r>
                          </w:p>
                          <w:p w14:paraId="08CB3DCF" w14:textId="77777777" w:rsidR="00AB51C1" w:rsidRDefault="00AB51C1" w:rsidP="00354FD2">
                            <w:pPr>
                              <w:rPr>
                                <w:lang w:val="nl-BE"/>
                              </w:rPr>
                            </w:pPr>
                          </w:p>
                          <w:p w14:paraId="780EF2C1" w14:textId="77777777" w:rsidR="00AB51C1" w:rsidRDefault="00AB51C1" w:rsidP="00354FD2">
                            <w:pPr>
                              <w:rPr>
                                <w:lang w:val="nl-BE"/>
                              </w:rPr>
                            </w:pPr>
                            <w:r>
                              <w:rPr>
                                <w:lang w:val="nl-BE"/>
                              </w:rPr>
                              <w:t>13</w:t>
                            </w:r>
                          </w:p>
                          <w:p w14:paraId="7083DE08" w14:textId="77777777" w:rsidR="00AB51C1" w:rsidRDefault="00AB51C1" w:rsidP="00354FD2">
                            <w:pPr>
                              <w:rPr>
                                <w:lang w:val="nl-BE"/>
                              </w:rPr>
                            </w:pPr>
                          </w:p>
                          <w:p w14:paraId="0DE9C5EE" w14:textId="77777777" w:rsidR="00AB51C1" w:rsidRPr="006B11B4" w:rsidRDefault="00AB51C1" w:rsidP="00354FD2">
                            <w:pPr>
                              <w:rPr>
                                <w:lang w:val="nl-BE"/>
                              </w:rPr>
                            </w:pPr>
                            <w:r>
                              <w:rPr>
                                <w:lang w:val="nl-B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3" o:spid="_x0000_s1121" type="#_x0000_t202" style="position:absolute;left:0;text-align:left;margin-left:-267.4pt;margin-top:9.45pt;width:252pt;height:414.2pt;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" fillcolor="white [3201]" strokecolor="black [3200]" strokeweight="2pt">
                <v:textbox>
                  <w:txbxContent>
                    <w:p w14:paraId="0E221E4F" w14:textId="77777777" w:rsidR="00AB51C1" w:rsidRDefault="00AB51C1" w:rsidP="00354FD2">
                      <w:pPr>
                        <w:rPr>
                          <w:lang w:val="nl-BE"/>
                        </w:rPr>
                      </w:pPr>
                      <w:r>
                        <w:rPr>
                          <w:lang w:val="nl-BE"/>
                        </w:rPr>
                        <w:t>1</w:t>
                      </w:r>
                    </w:p>
                    <w:p w14:paraId="4DF163F6" w14:textId="77777777" w:rsidR="00AB51C1" w:rsidRDefault="00AB51C1" w:rsidP="00354FD2">
                      <w:pPr>
                        <w:rPr>
                          <w:lang w:val="nl-BE"/>
                        </w:rPr>
                      </w:pPr>
                    </w:p>
                    <w:p w14:paraId="4094B51A" w14:textId="77777777" w:rsidR="00AB51C1" w:rsidRDefault="00AB51C1" w:rsidP="00354FD2">
                      <w:pPr>
                        <w:rPr>
                          <w:lang w:val="nl-BE"/>
                        </w:rPr>
                      </w:pPr>
                      <w:r>
                        <w:rPr>
                          <w:lang w:val="nl-BE"/>
                        </w:rPr>
                        <w:t>2</w:t>
                      </w:r>
                    </w:p>
                    <w:p w14:paraId="23F46D08" w14:textId="77777777" w:rsidR="00AB51C1" w:rsidRDefault="00AB51C1" w:rsidP="00354FD2">
                      <w:pPr>
                        <w:rPr>
                          <w:lang w:val="nl-BE"/>
                        </w:rPr>
                      </w:pPr>
                    </w:p>
                    <w:p w14:paraId="7307836D" w14:textId="77777777" w:rsidR="00AB51C1" w:rsidRDefault="00AB51C1" w:rsidP="00354FD2">
                      <w:pPr>
                        <w:rPr>
                          <w:lang w:val="nl-BE"/>
                        </w:rPr>
                      </w:pPr>
                      <w:r>
                        <w:rPr>
                          <w:lang w:val="nl-BE"/>
                        </w:rPr>
                        <w:t>3</w:t>
                      </w:r>
                    </w:p>
                    <w:p w14:paraId="0249DD4B" w14:textId="77777777" w:rsidR="00AB51C1" w:rsidRDefault="00AB51C1" w:rsidP="00354FD2">
                      <w:pPr>
                        <w:rPr>
                          <w:lang w:val="nl-BE"/>
                        </w:rPr>
                      </w:pPr>
                    </w:p>
                    <w:p w14:paraId="66BB40EA" w14:textId="77777777" w:rsidR="00AB51C1" w:rsidRDefault="00AB51C1" w:rsidP="00354FD2">
                      <w:pPr>
                        <w:rPr>
                          <w:lang w:val="nl-BE"/>
                        </w:rPr>
                      </w:pPr>
                      <w:r>
                        <w:rPr>
                          <w:lang w:val="nl-BE"/>
                        </w:rPr>
                        <w:t>4</w:t>
                      </w:r>
                    </w:p>
                    <w:p w14:paraId="38B63377" w14:textId="77777777" w:rsidR="00AB51C1" w:rsidRDefault="00AB51C1" w:rsidP="00354FD2">
                      <w:pPr>
                        <w:rPr>
                          <w:lang w:val="nl-BE"/>
                        </w:rPr>
                      </w:pPr>
                    </w:p>
                    <w:p w14:paraId="40E140A2" w14:textId="77777777" w:rsidR="00AB51C1" w:rsidRDefault="00AB51C1" w:rsidP="00354FD2">
                      <w:pPr>
                        <w:rPr>
                          <w:lang w:val="nl-BE"/>
                        </w:rPr>
                      </w:pPr>
                      <w:r>
                        <w:rPr>
                          <w:lang w:val="nl-BE"/>
                        </w:rPr>
                        <w:t>5</w:t>
                      </w:r>
                    </w:p>
                    <w:p w14:paraId="1C796FFA" w14:textId="77777777" w:rsidR="00AB51C1" w:rsidRDefault="00AB51C1" w:rsidP="00354FD2">
                      <w:pPr>
                        <w:rPr>
                          <w:lang w:val="nl-BE"/>
                        </w:rPr>
                      </w:pPr>
                    </w:p>
                    <w:p w14:paraId="79C99D96" w14:textId="77777777" w:rsidR="00AB51C1" w:rsidRDefault="00AB51C1" w:rsidP="00354FD2">
                      <w:pPr>
                        <w:rPr>
                          <w:lang w:val="nl-BE"/>
                        </w:rPr>
                      </w:pPr>
                      <w:r>
                        <w:rPr>
                          <w:lang w:val="nl-BE"/>
                        </w:rPr>
                        <w:t>6</w:t>
                      </w:r>
                    </w:p>
                    <w:p w14:paraId="46AF868B" w14:textId="77777777" w:rsidR="00AB51C1" w:rsidRDefault="00AB51C1" w:rsidP="00354FD2">
                      <w:pPr>
                        <w:rPr>
                          <w:lang w:val="nl-BE"/>
                        </w:rPr>
                      </w:pPr>
                    </w:p>
                    <w:p w14:paraId="56C9507F" w14:textId="77777777" w:rsidR="00AB51C1" w:rsidRDefault="00AB51C1" w:rsidP="00354FD2">
                      <w:pPr>
                        <w:rPr>
                          <w:lang w:val="nl-BE"/>
                        </w:rPr>
                      </w:pPr>
                      <w:r>
                        <w:rPr>
                          <w:lang w:val="nl-BE"/>
                        </w:rPr>
                        <w:t>7</w:t>
                      </w:r>
                    </w:p>
                    <w:p w14:paraId="0421F55A" w14:textId="77777777" w:rsidR="00AB51C1" w:rsidRDefault="00AB51C1" w:rsidP="00354FD2">
                      <w:pPr>
                        <w:rPr>
                          <w:lang w:val="nl-BE"/>
                        </w:rPr>
                      </w:pPr>
                    </w:p>
                    <w:p w14:paraId="25CE2FAD" w14:textId="77777777" w:rsidR="00AB51C1" w:rsidRDefault="00AB51C1" w:rsidP="00354FD2">
                      <w:pPr>
                        <w:rPr>
                          <w:lang w:val="nl-BE"/>
                        </w:rPr>
                      </w:pPr>
                      <w:r>
                        <w:rPr>
                          <w:lang w:val="nl-BE"/>
                        </w:rPr>
                        <w:t>8</w:t>
                      </w:r>
                    </w:p>
                    <w:p w14:paraId="7207B93D" w14:textId="77777777" w:rsidR="00AB51C1" w:rsidRDefault="00AB51C1" w:rsidP="00354FD2">
                      <w:pPr>
                        <w:rPr>
                          <w:lang w:val="nl-BE"/>
                        </w:rPr>
                      </w:pPr>
                    </w:p>
                    <w:p w14:paraId="2D5A5E9C" w14:textId="77777777" w:rsidR="00AB51C1" w:rsidRDefault="00AB51C1" w:rsidP="00354FD2">
                      <w:pPr>
                        <w:rPr>
                          <w:lang w:val="nl-BE"/>
                        </w:rPr>
                      </w:pPr>
                      <w:r>
                        <w:rPr>
                          <w:lang w:val="nl-BE"/>
                        </w:rPr>
                        <w:t>9</w:t>
                      </w:r>
                    </w:p>
                    <w:p w14:paraId="7EEC4D7A" w14:textId="77777777" w:rsidR="00AB51C1" w:rsidRDefault="00AB51C1" w:rsidP="00354FD2">
                      <w:pPr>
                        <w:rPr>
                          <w:lang w:val="nl-BE"/>
                        </w:rPr>
                      </w:pPr>
                    </w:p>
                    <w:p w14:paraId="4A65341C" w14:textId="77777777" w:rsidR="00AB51C1" w:rsidRDefault="00AB51C1" w:rsidP="00354FD2">
                      <w:pPr>
                        <w:rPr>
                          <w:lang w:val="nl-BE"/>
                        </w:rPr>
                      </w:pPr>
                      <w:r>
                        <w:rPr>
                          <w:lang w:val="nl-BE"/>
                        </w:rPr>
                        <w:t>10</w:t>
                      </w:r>
                    </w:p>
                    <w:p w14:paraId="278CFA81" w14:textId="77777777" w:rsidR="00AB51C1" w:rsidRDefault="00AB51C1" w:rsidP="00354FD2">
                      <w:pPr>
                        <w:rPr>
                          <w:lang w:val="nl-BE"/>
                        </w:rPr>
                      </w:pPr>
                    </w:p>
                    <w:p w14:paraId="6672E2A7" w14:textId="77777777" w:rsidR="00AB51C1" w:rsidRDefault="00AB51C1" w:rsidP="00354FD2">
                      <w:pPr>
                        <w:rPr>
                          <w:lang w:val="nl-BE"/>
                        </w:rPr>
                      </w:pPr>
                      <w:r>
                        <w:rPr>
                          <w:lang w:val="nl-BE"/>
                        </w:rPr>
                        <w:t>11</w:t>
                      </w:r>
                    </w:p>
                    <w:p w14:paraId="606E1EEC" w14:textId="77777777" w:rsidR="00AB51C1" w:rsidRDefault="00AB51C1" w:rsidP="00354FD2">
                      <w:pPr>
                        <w:rPr>
                          <w:lang w:val="nl-BE"/>
                        </w:rPr>
                      </w:pPr>
                    </w:p>
                    <w:p w14:paraId="7BA5200B" w14:textId="77777777" w:rsidR="00AB51C1" w:rsidRDefault="00AB51C1" w:rsidP="00354FD2">
                      <w:pPr>
                        <w:rPr>
                          <w:lang w:val="nl-BE"/>
                        </w:rPr>
                      </w:pPr>
                      <w:r>
                        <w:rPr>
                          <w:lang w:val="nl-BE"/>
                        </w:rPr>
                        <w:t>12</w:t>
                      </w:r>
                    </w:p>
                    <w:p w14:paraId="08CB3DCF" w14:textId="77777777" w:rsidR="00AB51C1" w:rsidRDefault="00AB51C1" w:rsidP="00354FD2">
                      <w:pPr>
                        <w:rPr>
                          <w:lang w:val="nl-BE"/>
                        </w:rPr>
                      </w:pPr>
                    </w:p>
                    <w:p w14:paraId="780EF2C1" w14:textId="77777777" w:rsidR="00AB51C1" w:rsidRDefault="00AB51C1" w:rsidP="00354FD2">
                      <w:pPr>
                        <w:rPr>
                          <w:lang w:val="nl-BE"/>
                        </w:rPr>
                      </w:pPr>
                      <w:r>
                        <w:rPr>
                          <w:lang w:val="nl-BE"/>
                        </w:rPr>
                        <w:t>13</w:t>
                      </w:r>
                    </w:p>
                    <w:p w14:paraId="7083DE08" w14:textId="77777777" w:rsidR="00AB51C1" w:rsidRDefault="00AB51C1" w:rsidP="00354FD2">
                      <w:pPr>
                        <w:rPr>
                          <w:lang w:val="nl-BE"/>
                        </w:rPr>
                      </w:pPr>
                    </w:p>
                    <w:p w14:paraId="0DE9C5EE" w14:textId="77777777" w:rsidR="00AB51C1" w:rsidRPr="006B11B4" w:rsidRDefault="00AB51C1" w:rsidP="00354FD2">
                      <w:pPr>
                        <w:rPr>
                          <w:lang w:val="nl-BE"/>
                        </w:rPr>
                      </w:pPr>
                      <w:r>
                        <w:rPr>
                          <w:lang w:val="nl-BE"/>
                        </w:rPr>
                        <w:t>14</w:t>
                      </w:r>
                    </w:p>
                  </w:txbxContent>
                </v:textbox>
                <w10:wrap type="square"/>
              </v:shape>
            </w:pict>
          </mc:Fallback>
        </mc:AlternateContent>
      </w:r>
      <w:r w:rsidR="00354FD2" w:rsidRPr="004C0ACB">
        <w:rPr>
          <w:rFonts w:asciiTheme="minorHAnsi" w:hAnsiTheme="minorHAnsi"/>
          <w:i/>
          <w:sz w:val="22"/>
          <w:szCs w:val="22"/>
        </w:rPr>
        <w:t>La lumière rencontre alors l’</w:t>
      </w:r>
      <w:r w:rsidR="00354FD2" w:rsidRPr="004C0ACB">
        <w:rPr>
          <w:rFonts w:asciiTheme="minorHAnsi" w:hAnsiTheme="minorHAnsi"/>
          <w:b/>
          <w:i/>
          <w:sz w:val="22"/>
          <w:szCs w:val="22"/>
          <w:u w:val="single"/>
        </w:rPr>
        <w:t>iris</w:t>
      </w:r>
      <w:r w:rsidR="00354FD2" w:rsidRPr="004C0ACB">
        <w:rPr>
          <w:rFonts w:asciiTheme="minorHAnsi" w:hAnsiTheme="minorHAnsi"/>
          <w:i/>
          <w:sz w:val="22"/>
          <w:szCs w:val="22"/>
        </w:rPr>
        <w:t xml:space="preserve">, l’iris est un anneau coloré qui se contracte ou se dilate pour réguler la quantité de lumière rentrant à l’intérieur de l’œil par un orifice appelé la </w:t>
      </w:r>
      <w:r w:rsidR="00354FD2" w:rsidRPr="004C0ACB">
        <w:rPr>
          <w:rFonts w:asciiTheme="minorHAnsi" w:hAnsiTheme="minorHAnsi"/>
          <w:b/>
          <w:i/>
          <w:sz w:val="22"/>
          <w:szCs w:val="22"/>
          <w:u w:val="single"/>
        </w:rPr>
        <w:t>pupille</w:t>
      </w:r>
      <w:r w:rsidR="00354FD2" w:rsidRPr="004C0ACB">
        <w:rPr>
          <w:rFonts w:asciiTheme="minorHAnsi" w:hAnsiTheme="minorHAnsi"/>
          <w:i/>
          <w:sz w:val="22"/>
          <w:szCs w:val="22"/>
        </w:rPr>
        <w:t>.</w:t>
      </w:r>
    </w:p>
    <w:p w14:paraId="2CFC7C0F"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 xml:space="preserve">L’iris est le prolongement de la </w:t>
      </w:r>
      <w:r w:rsidRPr="004C0ACB">
        <w:rPr>
          <w:rFonts w:asciiTheme="minorHAnsi" w:hAnsiTheme="minorHAnsi"/>
          <w:b/>
          <w:i/>
          <w:sz w:val="22"/>
          <w:szCs w:val="22"/>
          <w:u w:val="single"/>
        </w:rPr>
        <w:t>choroïde</w:t>
      </w:r>
      <w:r w:rsidRPr="004C0ACB">
        <w:rPr>
          <w:rFonts w:asciiTheme="minorHAnsi" w:hAnsiTheme="minorHAnsi"/>
          <w:i/>
          <w:sz w:val="22"/>
          <w:szCs w:val="22"/>
        </w:rPr>
        <w:t>, membrane sombre qui tapisse la sclérotique.</w:t>
      </w:r>
    </w:p>
    <w:p w14:paraId="6D301660"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 xml:space="preserve">Juste derrière l’iris, se trouve le </w:t>
      </w:r>
      <w:r w:rsidRPr="004C0ACB">
        <w:rPr>
          <w:rFonts w:asciiTheme="minorHAnsi" w:hAnsiTheme="minorHAnsi"/>
          <w:b/>
          <w:i/>
          <w:sz w:val="22"/>
          <w:szCs w:val="22"/>
          <w:u w:val="single"/>
        </w:rPr>
        <w:t>cristallin</w:t>
      </w:r>
      <w:r w:rsidRPr="004C0ACB">
        <w:rPr>
          <w:rFonts w:asciiTheme="minorHAnsi" w:hAnsiTheme="minorHAnsi"/>
          <w:i/>
          <w:sz w:val="22"/>
          <w:szCs w:val="22"/>
        </w:rPr>
        <w:t>, c’est une masse fibreuse transparente qui constitue une lentille convergente flexible.</w:t>
      </w:r>
    </w:p>
    <w:p w14:paraId="68D7534A" w14:textId="77777777" w:rsidR="00354FD2" w:rsidRPr="004C0ACB" w:rsidRDefault="00354FD2" w:rsidP="00354FD2">
      <w:pPr>
        <w:rPr>
          <w:rFonts w:asciiTheme="minorHAnsi" w:hAnsiTheme="minorHAnsi"/>
          <w:i/>
          <w:sz w:val="22"/>
          <w:szCs w:val="22"/>
          <w:u w:val="single"/>
        </w:rPr>
      </w:pPr>
      <w:r w:rsidRPr="004C0ACB">
        <w:rPr>
          <w:rFonts w:asciiTheme="minorHAnsi" w:hAnsiTheme="minorHAnsi"/>
          <w:i/>
          <w:sz w:val="22"/>
          <w:szCs w:val="22"/>
        </w:rPr>
        <w:t xml:space="preserve">La courbure du cristallin est contrôlée par les </w:t>
      </w:r>
      <w:r w:rsidRPr="004C0ACB">
        <w:rPr>
          <w:rFonts w:asciiTheme="minorHAnsi" w:hAnsiTheme="minorHAnsi"/>
          <w:b/>
          <w:i/>
          <w:sz w:val="22"/>
          <w:szCs w:val="22"/>
          <w:u w:val="single"/>
        </w:rPr>
        <w:t>muscles ciliaires.</w:t>
      </w:r>
    </w:p>
    <w:p w14:paraId="27A325CF"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Le cristallin est rattaché aux muscles ciliaires par des ligaments, ce qui permet l’accommodation (mise au point de l’image).</w:t>
      </w:r>
    </w:p>
    <w:p w14:paraId="38EE4D91"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 xml:space="preserve">La partie de l’œil postérieure au cristallin est remplie d’une substance gélatineuse et transparente appelée </w:t>
      </w:r>
      <w:r w:rsidRPr="004C0ACB">
        <w:rPr>
          <w:rFonts w:asciiTheme="minorHAnsi" w:hAnsiTheme="minorHAnsi"/>
          <w:b/>
          <w:i/>
          <w:sz w:val="22"/>
          <w:szCs w:val="22"/>
          <w:u w:val="single"/>
        </w:rPr>
        <w:t>humeur vitrée</w:t>
      </w:r>
      <w:r w:rsidRPr="004C0ACB">
        <w:rPr>
          <w:rFonts w:asciiTheme="minorHAnsi" w:hAnsiTheme="minorHAnsi"/>
          <w:i/>
          <w:sz w:val="22"/>
          <w:szCs w:val="22"/>
        </w:rPr>
        <w:t>.</w:t>
      </w:r>
    </w:p>
    <w:p w14:paraId="29228593"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La surface intérieure du globe oculaire est constituée par la</w:t>
      </w:r>
      <w:r w:rsidRPr="004C0ACB">
        <w:rPr>
          <w:rFonts w:asciiTheme="minorHAnsi" w:hAnsiTheme="minorHAnsi"/>
          <w:b/>
          <w:i/>
          <w:sz w:val="22"/>
          <w:szCs w:val="22"/>
        </w:rPr>
        <w:t xml:space="preserve"> </w:t>
      </w:r>
      <w:r w:rsidRPr="004C0ACB">
        <w:rPr>
          <w:rFonts w:asciiTheme="minorHAnsi" w:hAnsiTheme="minorHAnsi"/>
          <w:b/>
          <w:i/>
          <w:sz w:val="22"/>
          <w:szCs w:val="22"/>
          <w:u w:val="single"/>
        </w:rPr>
        <w:t>rétine</w:t>
      </w:r>
      <w:r w:rsidRPr="004C0ACB">
        <w:rPr>
          <w:rFonts w:asciiTheme="minorHAnsi" w:hAnsiTheme="minorHAnsi"/>
          <w:i/>
          <w:sz w:val="22"/>
          <w:szCs w:val="22"/>
        </w:rPr>
        <w:t>.</w:t>
      </w:r>
    </w:p>
    <w:p w14:paraId="2C6B2056" w14:textId="77777777" w:rsidR="00354FD2" w:rsidRPr="004C0ACB" w:rsidRDefault="00354FD2" w:rsidP="00354FD2">
      <w:pPr>
        <w:rPr>
          <w:rFonts w:asciiTheme="minorHAnsi" w:hAnsiTheme="minorHAnsi"/>
          <w:i/>
          <w:sz w:val="22"/>
          <w:szCs w:val="22"/>
        </w:rPr>
      </w:pPr>
      <w:r w:rsidRPr="004C0ACB">
        <w:rPr>
          <w:rFonts w:asciiTheme="minorHAnsi" w:hAnsiTheme="minorHAnsi"/>
          <w:i/>
          <w:sz w:val="22"/>
          <w:szCs w:val="22"/>
        </w:rPr>
        <w:t>La rétine est une membrane fragile formée de plusieurs couches de cellules : les cônes et les bâtonnets.</w:t>
      </w:r>
    </w:p>
    <w:p w14:paraId="24C4451B" w14:textId="77777777" w:rsidR="00354FD2" w:rsidRDefault="00354FD2" w:rsidP="00354FD2">
      <w:pPr>
        <w:rPr>
          <w:rFonts w:asciiTheme="minorHAnsi" w:hAnsiTheme="minorHAnsi"/>
          <w:i/>
          <w:sz w:val="22"/>
          <w:szCs w:val="22"/>
        </w:rPr>
      </w:pPr>
      <w:r w:rsidRPr="004C0ACB">
        <w:rPr>
          <w:rFonts w:asciiTheme="minorHAnsi" w:hAnsiTheme="minorHAnsi"/>
          <w:i/>
          <w:sz w:val="22"/>
          <w:szCs w:val="22"/>
        </w:rPr>
        <w:t xml:space="preserve">Ces cellules transforment la lumière en impulsion nerveuses transmises par le </w:t>
      </w:r>
      <w:r w:rsidRPr="004C0ACB">
        <w:rPr>
          <w:rFonts w:asciiTheme="minorHAnsi" w:hAnsiTheme="minorHAnsi"/>
          <w:b/>
          <w:i/>
          <w:sz w:val="22"/>
          <w:szCs w:val="22"/>
          <w:u w:val="single"/>
        </w:rPr>
        <w:t>nerf optique</w:t>
      </w:r>
      <w:r w:rsidRPr="004C0ACB">
        <w:rPr>
          <w:rFonts w:asciiTheme="minorHAnsi" w:hAnsiTheme="minorHAnsi"/>
          <w:i/>
          <w:sz w:val="22"/>
          <w:szCs w:val="22"/>
        </w:rPr>
        <w:t xml:space="preserve"> et traitées par le cerveau.</w:t>
      </w:r>
    </w:p>
    <w:p w14:paraId="27C9E890" w14:textId="77777777" w:rsidR="002B0E7E" w:rsidRDefault="002B0E7E" w:rsidP="00354FD2">
      <w:pPr>
        <w:rPr>
          <w:rFonts w:asciiTheme="minorHAnsi" w:hAnsiTheme="minorHAnsi"/>
          <w:i/>
          <w:sz w:val="22"/>
          <w:szCs w:val="22"/>
        </w:rPr>
      </w:pPr>
    </w:p>
    <w:p w14:paraId="07EB9D5B" w14:textId="77777777" w:rsidR="002B0E7E" w:rsidRDefault="002B0E7E" w:rsidP="00354FD2">
      <w:pPr>
        <w:rPr>
          <w:rFonts w:asciiTheme="minorHAnsi" w:hAnsiTheme="minorHAnsi"/>
          <w:i/>
          <w:sz w:val="22"/>
          <w:szCs w:val="22"/>
        </w:rPr>
      </w:pPr>
    </w:p>
    <w:p w14:paraId="750052A5" w14:textId="77777777" w:rsidR="002B0E7E" w:rsidRPr="004C0ACB" w:rsidRDefault="002B0E7E" w:rsidP="00354FD2">
      <w:pPr>
        <w:rPr>
          <w:rFonts w:asciiTheme="minorHAnsi" w:hAnsiTheme="minorHAnsi"/>
          <w:sz w:val="22"/>
          <w:szCs w:val="22"/>
        </w:rPr>
      </w:pPr>
    </w:p>
    <w:p w14:paraId="3060C65A" w14:textId="6837A1AE" w:rsidR="00354FD2" w:rsidRPr="002B0E7E" w:rsidRDefault="00354FD2" w:rsidP="00354FD2">
      <w:pPr>
        <w:pStyle w:val="Titre1"/>
      </w:pPr>
      <w:bookmarkStart w:id="66" w:name="_Toc356913474"/>
      <w:r w:rsidRPr="00432D69">
        <w:t>Une bonne vue de près et de loin</w:t>
      </w:r>
      <w:bookmarkEnd w:id="66"/>
    </w:p>
    <w:p w14:paraId="0BA63421" w14:textId="77777777" w:rsidR="00354FD2" w:rsidRPr="004C0ACB" w:rsidRDefault="00354FD2" w:rsidP="002B0E7E">
      <w:r w:rsidRPr="004C0ACB">
        <w:t>Nous venons de voir que d’un point de vue optique, on peut réduire l’œil à un ensemble de milieux transparents contenus dans une boîte noire munie d’une entrée de lumière : la pupille.</w:t>
      </w:r>
    </w:p>
    <w:p w14:paraId="022A89C5" w14:textId="77777777" w:rsidR="00354FD2" w:rsidRPr="004C0ACB" w:rsidRDefault="00354FD2" w:rsidP="002B0E7E">
      <w:r w:rsidRPr="004C0ACB">
        <w:t>La pupille joue le rôle de diaphragme afin de laisser passer plus ou moins la lumière.</w:t>
      </w:r>
    </w:p>
    <w:p w14:paraId="34F3EB63" w14:textId="77777777" w:rsidR="00354FD2" w:rsidRPr="00432D69" w:rsidRDefault="00354FD2" w:rsidP="002B0E7E">
      <w:pPr>
        <w:rPr>
          <w:color w:val="000000" w:themeColor="text1"/>
        </w:rPr>
      </w:pPr>
      <w:r w:rsidRPr="00432D69">
        <w:rPr>
          <w:color w:val="000000" w:themeColor="text1"/>
        </w:rPr>
        <w:t>Son diamètre augmente pour laisser passer plus de lumière et diminue pour laisser passer moins de lumière.</w:t>
      </w:r>
    </w:p>
    <w:p w14:paraId="0C99FDE0" w14:textId="77777777" w:rsidR="00354FD2" w:rsidRDefault="00354FD2" w:rsidP="002B0E7E">
      <w:pPr>
        <w:rPr>
          <w:color w:val="000000" w:themeColor="text1"/>
        </w:rPr>
      </w:pPr>
      <w:r w:rsidRPr="004C0ACB">
        <w:rPr>
          <w:color w:val="000000" w:themeColor="text1"/>
        </w:rPr>
        <w:t xml:space="preserve">Le cristallin se comporte comme une lentille convergente biconvexe dont on peut modifier la courbure et donc la distance focale grâce aux </w:t>
      </w:r>
      <w:r>
        <w:rPr>
          <w:color w:val="000000" w:themeColor="text1"/>
        </w:rPr>
        <w:t>muscles ciliaires.</w:t>
      </w:r>
    </w:p>
    <w:p w14:paraId="0AAD3ABE" w14:textId="77777777" w:rsidR="00354FD2" w:rsidRPr="004C0ACB" w:rsidRDefault="00354FD2" w:rsidP="00354FD2">
      <w:pPr>
        <w:rPr>
          <w:rFonts w:asciiTheme="minorHAnsi" w:hAnsiTheme="minorHAnsi"/>
          <w:color w:val="000000" w:themeColor="text1"/>
          <w:sz w:val="22"/>
          <w:szCs w:val="22"/>
        </w:rPr>
      </w:pPr>
    </w:p>
    <w:p w14:paraId="32B33FA0" w14:textId="77777777" w:rsidR="00354FD2" w:rsidRPr="00432D69"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r w:rsidRPr="00432D69">
        <w:rPr>
          <w:rFonts w:asciiTheme="minorHAnsi" w:hAnsiTheme="minorHAnsi"/>
          <w:b/>
          <w:color w:val="000000" w:themeColor="text1"/>
          <w:sz w:val="22"/>
          <w:szCs w:val="22"/>
        </w:rPr>
        <w:t>Définis :</w:t>
      </w:r>
    </w:p>
    <w:p w14:paraId="219CA43C" w14:textId="77777777" w:rsidR="00354FD2"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rPr>
      </w:pPr>
      <w:r w:rsidRPr="00432D69">
        <w:rPr>
          <w:rFonts w:asciiTheme="minorHAnsi" w:hAnsiTheme="minorHAnsi"/>
          <w:b/>
          <w:color w:val="000000" w:themeColor="text1"/>
          <w:sz w:val="22"/>
        </w:rPr>
        <w:t>Pupille</w:t>
      </w:r>
    </w:p>
    <w:p w14:paraId="115553BD" w14:textId="77777777" w:rsidR="00354FD2"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rPr>
      </w:pPr>
    </w:p>
    <w:p w14:paraId="117A2725" w14:textId="77777777" w:rsidR="00354FD2" w:rsidRPr="00432D69"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rPr>
      </w:pPr>
    </w:p>
    <w:p w14:paraId="163C73BC" w14:textId="77777777" w:rsidR="00354FD2"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rPr>
      </w:pPr>
      <w:r w:rsidRPr="00432D69">
        <w:rPr>
          <w:rFonts w:asciiTheme="minorHAnsi" w:hAnsiTheme="minorHAnsi"/>
          <w:b/>
          <w:color w:val="000000" w:themeColor="text1"/>
          <w:sz w:val="22"/>
        </w:rPr>
        <w:t>Cristallin</w:t>
      </w:r>
    </w:p>
    <w:p w14:paraId="2830BD1A" w14:textId="77777777" w:rsidR="00354FD2"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rPr>
      </w:pPr>
    </w:p>
    <w:p w14:paraId="70D3650F" w14:textId="77777777" w:rsidR="00354FD2" w:rsidRPr="00432D69" w:rsidRDefault="00354FD2" w:rsidP="00354FD2">
      <w:pPr>
        <w:pBdr>
          <w:top w:val="single" w:sz="4" w:space="1" w:color="auto"/>
          <w:left w:val="single" w:sz="4" w:space="4" w:color="auto"/>
          <w:bottom w:val="single" w:sz="4" w:space="1" w:color="auto"/>
          <w:right w:val="single" w:sz="4" w:space="4" w:color="auto"/>
        </w:pBdr>
        <w:ind w:firstLine="360"/>
        <w:rPr>
          <w:rFonts w:asciiTheme="minorHAnsi" w:hAnsiTheme="minorHAnsi"/>
          <w:b/>
          <w:color w:val="000000" w:themeColor="text1"/>
          <w:sz w:val="22"/>
          <w:szCs w:val="22"/>
        </w:rPr>
      </w:pPr>
    </w:p>
    <w:p w14:paraId="22C6EE31" w14:textId="6498065C" w:rsidR="00354FD2" w:rsidRPr="002B0E7E" w:rsidRDefault="00354FD2" w:rsidP="00354FD2">
      <w:pPr>
        <w:pStyle w:val="Titre2"/>
      </w:pPr>
      <w:bookmarkStart w:id="67" w:name="_Toc356913475"/>
      <w:r w:rsidRPr="00432D69">
        <w:t>Vision de loin</w:t>
      </w:r>
      <w:bookmarkEnd w:id="67"/>
    </w:p>
    <w:p w14:paraId="44AC99B4" w14:textId="0EF189C1" w:rsidR="00354FD2" w:rsidRPr="004C0ACB" w:rsidRDefault="00381DB4" w:rsidP="002B0E7E">
      <w:r w:rsidRPr="004C0ACB">
        <w:rPr>
          <w:rFonts w:asciiTheme="minorHAnsi" w:hAnsiTheme="minorHAnsi"/>
          <w:noProof/>
          <w:color w:val="000000" w:themeColor="text1"/>
          <w:sz w:val="22"/>
          <w:szCs w:val="22"/>
        </w:rPr>
        <w:drawing>
          <wp:anchor distT="0" distB="0" distL="114300" distR="114300" simplePos="0" relativeHeight="252039168" behindDoc="0" locked="0" layoutInCell="1" allowOverlap="1" wp14:anchorId="2E7EF6FC" wp14:editId="6D785426">
            <wp:simplePos x="0" y="0"/>
            <wp:positionH relativeFrom="column">
              <wp:posOffset>-457200</wp:posOffset>
            </wp:positionH>
            <wp:positionV relativeFrom="paragraph">
              <wp:posOffset>501650</wp:posOffset>
            </wp:positionV>
            <wp:extent cx="6619875" cy="1458595"/>
            <wp:effectExtent l="0" t="0" r="9525" b="0"/>
            <wp:wrapSquare wrapText="bothSides"/>
            <wp:docPr id="695" name="Image 695" descr="../../Desktop/Capture%20d’écran%202017-02-05%20à%2015.4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ktop/Capture%20d’écran%202017-02-05%20à%2015.47.39.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619875" cy="14585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FD2" w:rsidRPr="004C0ACB">
        <w:t>Lorsque l’objet est éloigné, les rayons lumineux renvoyés par l’objet arrivent parallèlement à l’axe du cristallin, l’image se forme alors sur la rétine :</w:t>
      </w:r>
    </w:p>
    <w:p w14:paraId="4BF9B95F" w14:textId="77777777" w:rsidR="00381DB4" w:rsidRDefault="00381DB4" w:rsidP="00354FD2">
      <w:pPr>
        <w:rPr>
          <w:rFonts w:asciiTheme="minorHAnsi" w:hAnsiTheme="minorHAnsi"/>
          <w:color w:val="000000" w:themeColor="text1"/>
          <w:sz w:val="22"/>
          <w:szCs w:val="22"/>
        </w:rPr>
      </w:pPr>
    </w:p>
    <w:p w14:paraId="073E5C18" w14:textId="77CFEEA3" w:rsidR="00354FD2" w:rsidRPr="004C0ACB" w:rsidRDefault="00ED7211" w:rsidP="00354FD2">
      <w:pPr>
        <w:rPr>
          <w:rFonts w:asciiTheme="minorHAnsi" w:hAnsiTheme="minorHAnsi"/>
          <w:color w:val="000000" w:themeColor="text1"/>
          <w:sz w:val="22"/>
          <w:szCs w:val="22"/>
        </w:rPr>
      </w:pPr>
      <w:hyperlink r:id="rId342" w:history="1">
        <w:r w:rsidR="00381DB4" w:rsidRPr="0029230C">
          <w:rPr>
            <w:rStyle w:val="Lienhypertexte"/>
            <w:rFonts w:asciiTheme="minorHAnsi" w:hAnsiTheme="minorHAnsi"/>
            <w:sz w:val="22"/>
            <w:szCs w:val="22"/>
          </w:rPr>
          <w:t>http://raymond.rodriguez1.free.fr/Documents/Organisme-A/Vision/accomodation.jpg</w:t>
        </w:r>
      </w:hyperlink>
      <w:r w:rsidR="00381DB4">
        <w:rPr>
          <w:rFonts w:asciiTheme="minorHAnsi" w:hAnsiTheme="minorHAnsi"/>
          <w:color w:val="000000" w:themeColor="text1"/>
          <w:sz w:val="22"/>
          <w:szCs w:val="22"/>
          <w:u w:val="single"/>
        </w:rPr>
        <w:t xml:space="preserve"> </w:t>
      </w:r>
    </w:p>
    <w:p w14:paraId="7E5FACF4" w14:textId="77777777" w:rsidR="00354FD2" w:rsidRPr="004C0ACB" w:rsidRDefault="00354FD2" w:rsidP="00354FD2">
      <w:pPr>
        <w:rPr>
          <w:rFonts w:asciiTheme="minorHAnsi" w:hAnsiTheme="minorHAnsi"/>
          <w:color w:val="000000" w:themeColor="text1"/>
          <w:sz w:val="22"/>
          <w:szCs w:val="22"/>
        </w:rPr>
      </w:pPr>
    </w:p>
    <w:p w14:paraId="377AFB3C" w14:textId="01C8E32E" w:rsidR="00354FD2" w:rsidRDefault="00354FD2" w:rsidP="002B0E7E">
      <w:pPr>
        <w:pStyle w:val="consignes"/>
      </w:pPr>
      <w:r w:rsidRPr="002B0E7E">
        <w:t>Schématise comme on l’a vu précédemment la vision de loin</w:t>
      </w:r>
      <w:r w:rsidR="00381DB4">
        <w:t>.</w:t>
      </w:r>
      <w:r w:rsidRPr="002B0E7E">
        <w:t xml:space="preserve"> </w:t>
      </w:r>
    </w:p>
    <w:p w14:paraId="184A270D" w14:textId="77777777" w:rsidR="00381DB4" w:rsidRPr="002B0E7E" w:rsidRDefault="00381DB4" w:rsidP="002B0E7E">
      <w:pPr>
        <w:pStyle w:val="consignes"/>
      </w:pPr>
    </w:p>
    <w:p w14:paraId="04050A89" w14:textId="77777777" w:rsidR="00354FD2" w:rsidRPr="00432D69"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071E629" w14:textId="77777777" w:rsidR="00354FD2" w:rsidRPr="004C0ACB"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3C979C2B"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1F4EFF54"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34A60DF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6172650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7C9B2631"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671525C7"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3157266D"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7769E2FC"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74ECF148" w14:textId="77777777" w:rsidR="00381DB4" w:rsidRDefault="00381DB4"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40F13D49" w14:textId="77777777" w:rsidR="00381DB4" w:rsidRPr="004C0ACB" w:rsidRDefault="00381DB4"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3435D103" w14:textId="77777777" w:rsidR="00354FD2" w:rsidRPr="006B11B4" w:rsidRDefault="00354FD2" w:rsidP="00381DB4">
      <w:pPr>
        <w:pStyle w:val="Titre2"/>
      </w:pPr>
      <w:bookmarkStart w:id="68" w:name="_Toc356913476"/>
      <w:r w:rsidRPr="006B11B4">
        <w:t>Vision de près</w:t>
      </w:r>
      <w:bookmarkEnd w:id="68"/>
    </w:p>
    <w:p w14:paraId="1056F716" w14:textId="77777777" w:rsidR="00354FD2" w:rsidRPr="004C0ACB" w:rsidRDefault="00354FD2" w:rsidP="00381DB4">
      <w:r w:rsidRPr="004C0ACB">
        <w:t>Si l’objet se rapproche à moins de 60 cm, les rayons renvoyés par l’objet arrivent comme s’ils provenaient du foyer-objet et l’image se forme derrière la rétine.</w:t>
      </w:r>
    </w:p>
    <w:p w14:paraId="7351B7C5" w14:textId="7C7E416D" w:rsidR="00354FD2" w:rsidRPr="004C0ACB" w:rsidRDefault="00381DB4" w:rsidP="00354FD2">
      <w:pPr>
        <w:rPr>
          <w:rFonts w:asciiTheme="minorHAnsi" w:hAnsiTheme="minorHAnsi"/>
          <w:color w:val="000000" w:themeColor="text1"/>
          <w:sz w:val="22"/>
          <w:szCs w:val="22"/>
        </w:rPr>
      </w:pPr>
      <w:r w:rsidRPr="004C0ACB">
        <w:rPr>
          <w:rFonts w:asciiTheme="minorHAnsi" w:hAnsiTheme="minorHAnsi"/>
          <w:noProof/>
          <w:color w:val="000000" w:themeColor="text1"/>
          <w:sz w:val="22"/>
          <w:szCs w:val="22"/>
        </w:rPr>
        <w:drawing>
          <wp:anchor distT="0" distB="0" distL="114300" distR="114300" simplePos="0" relativeHeight="252038144" behindDoc="0" locked="0" layoutInCell="1" allowOverlap="1" wp14:anchorId="66DA1A23" wp14:editId="3C412B5E">
            <wp:simplePos x="0" y="0"/>
            <wp:positionH relativeFrom="column">
              <wp:posOffset>-228600</wp:posOffset>
            </wp:positionH>
            <wp:positionV relativeFrom="paragraph">
              <wp:posOffset>52705</wp:posOffset>
            </wp:positionV>
            <wp:extent cx="6369050" cy="1445260"/>
            <wp:effectExtent l="0" t="0" r="6350" b="2540"/>
            <wp:wrapSquare wrapText="bothSides"/>
            <wp:docPr id="696" name="Image 696" descr="../../Desktop/Capture%20d’écran%202017-02-05%20à%2015.4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ktop/Capture%20d’écran%202017-02-05%20à%2015.47.48.pn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369050" cy="14452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03E3EC" w14:textId="41FC05FB" w:rsidR="00354FD2" w:rsidRPr="006B11B4" w:rsidRDefault="00ED7211" w:rsidP="00354FD2">
      <w:pPr>
        <w:rPr>
          <w:rFonts w:asciiTheme="minorHAnsi" w:hAnsiTheme="minorHAnsi"/>
          <w:color w:val="000000" w:themeColor="text1"/>
          <w:sz w:val="22"/>
          <w:szCs w:val="22"/>
        </w:rPr>
      </w:pPr>
      <w:hyperlink r:id="rId344" w:history="1">
        <w:r w:rsidR="00354FD2" w:rsidRPr="004C0ACB">
          <w:rPr>
            <w:rStyle w:val="Lienhypertexte"/>
            <w:rFonts w:asciiTheme="minorHAnsi" w:hAnsiTheme="minorHAnsi"/>
            <w:sz w:val="22"/>
            <w:szCs w:val="22"/>
          </w:rPr>
          <w:t>http://raymond.rodriguez1.free.fr/Documents/Organisme-A/Vision/accomodation.jpg</w:t>
        </w:r>
      </w:hyperlink>
    </w:p>
    <w:p w14:paraId="2D4BA92E" w14:textId="77777777" w:rsidR="00354FD2" w:rsidRPr="004C0ACB" w:rsidRDefault="00354FD2" w:rsidP="00354FD2">
      <w:pPr>
        <w:rPr>
          <w:rFonts w:asciiTheme="minorHAnsi" w:hAnsiTheme="minorHAnsi"/>
          <w:color w:val="000000" w:themeColor="text1"/>
          <w:sz w:val="22"/>
          <w:szCs w:val="22"/>
        </w:rPr>
      </w:pPr>
    </w:p>
    <w:p w14:paraId="4AA61863" w14:textId="77777777" w:rsidR="00354FD2" w:rsidRPr="004C0ACB" w:rsidRDefault="00354FD2" w:rsidP="00381DB4">
      <w:r w:rsidRPr="004C0ACB">
        <w:t>Pour ramener l’image de l’objet sur la rétine, le cristallin modifie sa courbure en l’augmentant ce qui rend le cristallin plus convergent et diminue la distance focale.</w:t>
      </w:r>
    </w:p>
    <w:p w14:paraId="61025D2A" w14:textId="0F4B81B9" w:rsidR="00354FD2" w:rsidRPr="004C0ACB" w:rsidRDefault="00381DB4" w:rsidP="00381DB4">
      <w:r w:rsidRPr="004C0ACB">
        <w:rPr>
          <w:rFonts w:asciiTheme="minorHAnsi" w:hAnsiTheme="minorHAnsi"/>
          <w:noProof/>
          <w:color w:val="000000" w:themeColor="text1"/>
          <w:sz w:val="22"/>
          <w:szCs w:val="22"/>
        </w:rPr>
        <w:drawing>
          <wp:anchor distT="0" distB="0" distL="114300" distR="114300" simplePos="0" relativeHeight="252037120" behindDoc="0" locked="0" layoutInCell="1" allowOverlap="1" wp14:anchorId="780158DB" wp14:editId="2B298ED7">
            <wp:simplePos x="0" y="0"/>
            <wp:positionH relativeFrom="column">
              <wp:posOffset>-50800</wp:posOffset>
            </wp:positionH>
            <wp:positionV relativeFrom="paragraph">
              <wp:posOffset>321310</wp:posOffset>
            </wp:positionV>
            <wp:extent cx="6266180" cy="1534795"/>
            <wp:effectExtent l="0" t="0" r="7620" b="0"/>
            <wp:wrapSquare wrapText="bothSides"/>
            <wp:docPr id="697" name="Image 697" descr="../../Desktop/Capture%20d’écran%202017-02-05%20à%2015.4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ktop/Capture%20d’écran%202017-02-05%20à%2015.47.57.pn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6266180" cy="1534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FD2" w:rsidRPr="004C0ACB">
        <w:t>Ce phénomène s’appelle l’accommodation.</w:t>
      </w:r>
    </w:p>
    <w:p w14:paraId="7EC7B5D4" w14:textId="77777777" w:rsidR="00354FD2" w:rsidRPr="004C0ACB" w:rsidRDefault="00354FD2" w:rsidP="00354FD2">
      <w:pPr>
        <w:rPr>
          <w:rFonts w:asciiTheme="minorHAnsi" w:hAnsiTheme="minorHAnsi"/>
          <w:color w:val="000000" w:themeColor="text1"/>
          <w:sz w:val="22"/>
          <w:szCs w:val="22"/>
        </w:rPr>
      </w:pPr>
    </w:p>
    <w:p w14:paraId="4E97797B" w14:textId="2F3E707F" w:rsidR="00354FD2" w:rsidRPr="004C0ACB" w:rsidRDefault="00ED7211" w:rsidP="00354FD2">
      <w:pPr>
        <w:rPr>
          <w:rFonts w:asciiTheme="minorHAnsi" w:hAnsiTheme="minorHAnsi"/>
          <w:color w:val="000000" w:themeColor="text1"/>
          <w:sz w:val="22"/>
          <w:szCs w:val="22"/>
          <w:u w:val="single"/>
        </w:rPr>
      </w:pPr>
      <w:hyperlink r:id="rId346" w:history="1">
        <w:r w:rsidR="00C86FAE" w:rsidRPr="0029230C">
          <w:rPr>
            <w:rStyle w:val="Lienhypertexte"/>
            <w:rFonts w:asciiTheme="minorHAnsi" w:hAnsiTheme="minorHAnsi"/>
            <w:sz w:val="22"/>
            <w:szCs w:val="22"/>
          </w:rPr>
          <w:t>http://raymond.rodriguez1.free.fr/Documents/Organisme-A/Vision/accomodation.jpg</w:t>
        </w:r>
      </w:hyperlink>
      <w:r w:rsidR="00C86FAE">
        <w:rPr>
          <w:rFonts w:asciiTheme="minorHAnsi" w:hAnsiTheme="minorHAnsi"/>
          <w:color w:val="000000" w:themeColor="text1"/>
          <w:sz w:val="22"/>
          <w:szCs w:val="22"/>
          <w:u w:val="single"/>
        </w:rPr>
        <w:t xml:space="preserve"> </w:t>
      </w:r>
    </w:p>
    <w:p w14:paraId="69ECD54C" w14:textId="77777777" w:rsidR="00354FD2" w:rsidRDefault="00354FD2" w:rsidP="00354FD2">
      <w:pPr>
        <w:rPr>
          <w:rFonts w:asciiTheme="minorHAnsi" w:hAnsiTheme="minorHAnsi"/>
          <w:color w:val="000000" w:themeColor="text1"/>
          <w:sz w:val="22"/>
          <w:szCs w:val="22"/>
        </w:rPr>
      </w:pPr>
    </w:p>
    <w:p w14:paraId="3DBFC21D" w14:textId="7F02E344" w:rsidR="00354FD2" w:rsidRDefault="00354FD2" w:rsidP="00381DB4">
      <w:pPr>
        <w:pStyle w:val="consignes"/>
      </w:pPr>
      <w:r>
        <w:t>Schématise comme on l’a vu précédemment la vision de près</w:t>
      </w:r>
      <w:r w:rsidR="00381DB4">
        <w:t>.</w:t>
      </w:r>
    </w:p>
    <w:p w14:paraId="2CD591E1" w14:textId="77777777" w:rsidR="00381DB4" w:rsidRDefault="00381DB4" w:rsidP="00381DB4">
      <w:pPr>
        <w:pStyle w:val="consignes"/>
      </w:pPr>
    </w:p>
    <w:p w14:paraId="0086B5E5"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AFCC01F"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D634C5D"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5756EB1"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5244D2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CB0844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ACF204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71571F9"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CC229CF"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FCAC78F"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1569F3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63274B9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58B995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0785EB35" w14:textId="77777777" w:rsidR="00354FD2" w:rsidRPr="004C0ACB" w:rsidRDefault="00354FD2" w:rsidP="00354FD2">
      <w:pPr>
        <w:pBdr>
          <w:top w:val="single" w:sz="4" w:space="1" w:color="auto"/>
          <w:left w:val="single" w:sz="4" w:space="4" w:color="auto"/>
          <w:bottom w:val="single" w:sz="4" w:space="1" w:color="auto"/>
          <w:right w:val="single" w:sz="4" w:space="4" w:color="auto"/>
        </w:pBdr>
        <w:rPr>
          <w:rFonts w:asciiTheme="minorHAnsi" w:hAnsiTheme="minorHAnsi"/>
          <w:color w:val="000000" w:themeColor="text1"/>
          <w:sz w:val="22"/>
          <w:szCs w:val="22"/>
        </w:rPr>
      </w:pPr>
    </w:p>
    <w:p w14:paraId="1FEF543A" w14:textId="04C46A3D" w:rsidR="00354FD2" w:rsidRPr="00381DB4" w:rsidRDefault="00354FD2" w:rsidP="00381DB4">
      <w:pPr>
        <w:pStyle w:val="Titre2"/>
      </w:pPr>
      <w:bookmarkStart w:id="69" w:name="_Toc356913477"/>
      <w:r w:rsidRPr="006B11B4">
        <w:t>Caractéristiques de l’image</w:t>
      </w:r>
      <w:bookmarkEnd w:id="69"/>
    </w:p>
    <w:p w14:paraId="0F194F9F" w14:textId="528E6154" w:rsidR="00354FD2" w:rsidRPr="00D929FC" w:rsidRDefault="002A1956" w:rsidP="00381DB4">
      <w:r>
        <w:t xml:space="preserve">Une </w:t>
      </w:r>
      <w:r w:rsidR="00354FD2" w:rsidRPr="004C0ACB">
        <w:t xml:space="preserve">image nette se forme </w:t>
      </w:r>
      <w:r>
        <w:t xml:space="preserve">toujours </w:t>
      </w:r>
      <w:r w:rsidR="00354FD2" w:rsidRPr="004C0ACB">
        <w:t>sur la rétine.</w:t>
      </w:r>
      <w:r w:rsidR="00D929FC">
        <w:t xml:space="preserve">  </w:t>
      </w:r>
      <w:r w:rsidR="00354FD2">
        <w:rPr>
          <w:szCs w:val="22"/>
        </w:rPr>
        <w:t xml:space="preserve">REM : </w:t>
      </w:r>
      <w:r w:rsidR="00354FD2" w:rsidRPr="004C0ACB">
        <w:rPr>
          <w:szCs w:val="22"/>
        </w:rPr>
        <w:t>Toute image formée devant ou derrière la rétine sera floue.</w:t>
      </w:r>
    </w:p>
    <w:p w14:paraId="5E0D0E0A" w14:textId="25FE9776" w:rsidR="00354FD2" w:rsidRPr="004C0ACB" w:rsidRDefault="00354FD2" w:rsidP="00381DB4">
      <w:r w:rsidRPr="004C0ACB">
        <w:t>L’image qui se forme sur la rétine est renversée et plus petite.</w:t>
      </w:r>
      <w:r w:rsidR="00D929FC">
        <w:t xml:space="preserve">  </w:t>
      </w:r>
      <w:r w:rsidRPr="004C0ACB">
        <w:t>La rétine transforme cette image en message nerveux qui est transmis via le nerf optique au cerveau.</w:t>
      </w:r>
    </w:p>
    <w:p w14:paraId="35E07504" w14:textId="77777777" w:rsidR="00354FD2" w:rsidRPr="006B11B4" w:rsidRDefault="00354FD2" w:rsidP="00381DB4">
      <w:r w:rsidRPr="004C0ACB">
        <w:t>Le cerveau retourne cette image, ce qui nous permet de voir l’image à l’endroit.</w:t>
      </w:r>
    </w:p>
    <w:p w14:paraId="3B70200B" w14:textId="2CCE2D39" w:rsidR="00354FD2" w:rsidRDefault="004248BF" w:rsidP="00381DB4">
      <w:pPr>
        <w:pStyle w:val="Titre3"/>
      </w:pPr>
      <w:bookmarkStart w:id="70" w:name="_Toc356913478"/>
      <w:r>
        <w:rPr>
          <w:noProof/>
        </w:rPr>
        <w:drawing>
          <wp:anchor distT="0" distB="0" distL="114300" distR="114300" simplePos="0" relativeHeight="252044288" behindDoc="0" locked="0" layoutInCell="1" allowOverlap="1" wp14:anchorId="4DA3ED0A" wp14:editId="745991D6">
            <wp:simplePos x="0" y="0"/>
            <wp:positionH relativeFrom="column">
              <wp:posOffset>4686300</wp:posOffset>
            </wp:positionH>
            <wp:positionV relativeFrom="paragraph">
              <wp:posOffset>220345</wp:posOffset>
            </wp:positionV>
            <wp:extent cx="1638300" cy="1447800"/>
            <wp:effectExtent l="0" t="0" r="12700" b="0"/>
            <wp:wrapSquare wrapText="bothSides"/>
            <wp:docPr id="708" name="Imag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38300" cy="1447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FD2" w:rsidRPr="006B11B4">
        <w:t>Les défauts de l’œil et leur correction</w:t>
      </w:r>
      <w:bookmarkEnd w:id="70"/>
    </w:p>
    <w:p w14:paraId="6913C4FD" w14:textId="6F14793C" w:rsidR="00354FD2" w:rsidRDefault="00354FD2" w:rsidP="00D54255">
      <w:pPr>
        <w:pStyle w:val="Paragraphedeliste"/>
        <w:numPr>
          <w:ilvl w:val="0"/>
          <w:numId w:val="133"/>
        </w:numPr>
      </w:pPr>
      <w:r w:rsidRPr="006B11B4">
        <w:t>La myopie</w:t>
      </w:r>
    </w:p>
    <w:p w14:paraId="7EA713EF" w14:textId="77777777" w:rsidR="004248BF" w:rsidRDefault="004248BF" w:rsidP="00354FD2"/>
    <w:p w14:paraId="33896FFF" w14:textId="5E20ACD5" w:rsidR="00E45606" w:rsidRDefault="00354FD2" w:rsidP="00354FD2">
      <w:r w:rsidRPr="005A6DCC">
        <w:t>L’œil myope</w:t>
      </w:r>
      <w:r w:rsidR="005A6DCC" w:rsidRPr="005A6DCC">
        <w:footnoteReference w:id="4"/>
      </w:r>
      <w:r w:rsidRPr="005A6DCC">
        <w:t xml:space="preserve"> </w:t>
      </w:r>
      <w:r w:rsidR="00E45606">
        <w:t>distingue mal les objets éloignés contrairement à ceux qui sont proches.</w:t>
      </w:r>
    </w:p>
    <w:p w14:paraId="13B7799E" w14:textId="77777777" w:rsidR="004248BF" w:rsidRDefault="004248BF" w:rsidP="00354FD2"/>
    <w:p w14:paraId="13CEC6A3" w14:textId="77777777" w:rsidR="004248BF" w:rsidRDefault="004248BF" w:rsidP="00354FD2"/>
    <w:p w14:paraId="491E4C65" w14:textId="7838DF45" w:rsidR="00E45606" w:rsidRDefault="00E45606" w:rsidP="00354FD2">
      <w:r>
        <w:t>Les causes de la myopie sont :</w:t>
      </w:r>
    </w:p>
    <w:p w14:paraId="5E687D02" w14:textId="540ADEAD" w:rsidR="00354FD2" w:rsidRDefault="00E45606" w:rsidP="00D54255">
      <w:pPr>
        <w:pStyle w:val="Paragraphedeliste"/>
        <w:numPr>
          <w:ilvl w:val="0"/>
          <w:numId w:val="135"/>
        </w:numPr>
      </w:pPr>
      <w:r>
        <w:t xml:space="preserve">un œil </w:t>
      </w:r>
      <w:r w:rsidR="00354FD2" w:rsidRPr="005A6DCC">
        <w:t xml:space="preserve">trop profond </w:t>
      </w:r>
      <w:r>
        <w:t>alors que la distance focale cornée-cristallin est normale</w:t>
      </w:r>
      <w:r w:rsidR="004248BF">
        <w:t>,</w:t>
      </w:r>
    </w:p>
    <w:p w14:paraId="2099AE1A" w14:textId="026F3E60" w:rsidR="00E45606" w:rsidRDefault="00E45606" w:rsidP="00D54255">
      <w:pPr>
        <w:pStyle w:val="Paragraphedeliste"/>
        <w:numPr>
          <w:ilvl w:val="0"/>
          <w:numId w:val="135"/>
        </w:numPr>
      </w:pPr>
      <w:r>
        <w:t>une lentille cornée-cristallin trop convergente (distance focale au repos trop cour</w:t>
      </w:r>
      <w:r w:rsidR="004248BF">
        <w:t>te),</w:t>
      </w:r>
    </w:p>
    <w:p w14:paraId="30AFEFBA" w14:textId="20F95F71" w:rsidR="004248BF" w:rsidRDefault="004248BF" w:rsidP="004248BF">
      <w:pPr>
        <w:ind w:left="60"/>
      </w:pPr>
      <w:r w:rsidRPr="005A6DCC">
        <w:t xml:space="preserve">et l’image </w:t>
      </w:r>
      <w:r>
        <w:t xml:space="preserve">d’un objet très éloigné </w:t>
      </w:r>
      <w:r w:rsidRPr="005A6DCC">
        <w:t xml:space="preserve">se forme en avant de la rétine </w:t>
      </w:r>
      <w:r>
        <w:t>(trop convergent) </w:t>
      </w:r>
    </w:p>
    <w:p w14:paraId="6BE8912C" w14:textId="0FAEC794" w:rsidR="004248BF" w:rsidRDefault="004248BF" w:rsidP="004248BF">
      <w:pPr>
        <w:ind w:left="60"/>
      </w:pPr>
    </w:p>
    <w:p w14:paraId="352ED05C" w14:textId="6D3D3FBF" w:rsidR="004248BF" w:rsidRDefault="00F91E3A" w:rsidP="004248BF">
      <w:r>
        <w:rPr>
          <w:rFonts w:asciiTheme="minorHAnsi" w:hAnsiTheme="minorHAnsi"/>
          <w:noProof/>
          <w:sz w:val="22"/>
          <w:szCs w:val="22"/>
        </w:rPr>
        <w:drawing>
          <wp:anchor distT="0" distB="0" distL="114300" distR="114300" simplePos="0" relativeHeight="252040192" behindDoc="0" locked="0" layoutInCell="1" allowOverlap="1" wp14:anchorId="546F7F6E" wp14:editId="2B3CC6BD">
            <wp:simplePos x="0" y="0"/>
            <wp:positionH relativeFrom="column">
              <wp:posOffset>-114300</wp:posOffset>
            </wp:positionH>
            <wp:positionV relativeFrom="paragraph">
              <wp:posOffset>428625</wp:posOffset>
            </wp:positionV>
            <wp:extent cx="2732405" cy="1778635"/>
            <wp:effectExtent l="0" t="0" r="10795" b="0"/>
            <wp:wrapSquare wrapText="bothSides"/>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8">
                      <a:extLst>
                        <a:ext uri="{28A0092B-C50C-407E-A947-70E740481C1C}">
                          <a14:useLocalDpi xmlns:a14="http://schemas.microsoft.com/office/drawing/2010/main" val="0"/>
                        </a:ext>
                      </a:extLst>
                    </a:blip>
                    <a:srcRect r="54895"/>
                    <a:stretch/>
                  </pic:blipFill>
                  <pic:spPr bwMode="auto">
                    <a:xfrm>
                      <a:off x="0" y="0"/>
                      <a:ext cx="2732405" cy="177863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248BF" w:rsidRPr="004C0ACB">
        <w:t>La vision des objets lointains est floue alors que la vision des objets rapprochés est nette comme l’œil ne doit pas accommoder.</w:t>
      </w:r>
    </w:p>
    <w:p w14:paraId="67C9E699" w14:textId="61C384CD" w:rsidR="004248BF" w:rsidRPr="00734596" w:rsidRDefault="00F91E3A" w:rsidP="004248BF">
      <w:r>
        <w:rPr>
          <w:noProof/>
        </w:rPr>
        <w:drawing>
          <wp:anchor distT="0" distB="0" distL="114300" distR="114300" simplePos="0" relativeHeight="252049408" behindDoc="0" locked="0" layoutInCell="1" allowOverlap="1" wp14:anchorId="21B9DE0E" wp14:editId="55A10E36">
            <wp:simplePos x="0" y="0"/>
            <wp:positionH relativeFrom="column">
              <wp:posOffset>228600</wp:posOffset>
            </wp:positionH>
            <wp:positionV relativeFrom="paragraph">
              <wp:posOffset>52070</wp:posOffset>
            </wp:positionV>
            <wp:extent cx="2626995" cy="1685290"/>
            <wp:effectExtent l="0" t="0" r="0" b="0"/>
            <wp:wrapSquare wrapText="bothSides"/>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626995" cy="16852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30BF3F6" w14:textId="5260532A" w:rsidR="000944E0" w:rsidRDefault="000944E0" w:rsidP="00F91E3A">
      <w:pPr>
        <w:tabs>
          <w:tab w:val="left" w:pos="1985"/>
          <w:tab w:val="left" w:pos="5387"/>
        </w:tabs>
      </w:pPr>
      <w:r>
        <w:tab/>
        <w:t>Œil myope</w:t>
      </w:r>
      <w:r>
        <w:tab/>
        <w:t>œil</w:t>
      </w:r>
      <w:r w:rsidR="00F91E3A">
        <w:t xml:space="preserve"> myope avec son verre de lunettes</w:t>
      </w:r>
    </w:p>
    <w:p w14:paraId="6D757617" w14:textId="77777777" w:rsidR="00354FD2" w:rsidRPr="004C0ACB" w:rsidRDefault="00354FD2" w:rsidP="005A6DCC"/>
    <w:p w14:paraId="4E4045D8" w14:textId="77777777" w:rsidR="00354FD2" w:rsidRPr="004C0ACB" w:rsidRDefault="00354FD2" w:rsidP="005A6DCC">
      <w:r w:rsidRPr="004C0ACB">
        <w:t>Pour corriger ce défaut, il faut placer devant l’œil des lunettes correctrices.</w:t>
      </w:r>
    </w:p>
    <w:p w14:paraId="0E2939CA" w14:textId="3EE78F55" w:rsidR="00354FD2" w:rsidRPr="008E499F" w:rsidRDefault="00354FD2" w:rsidP="00354FD2">
      <w:r w:rsidRPr="004C0ACB">
        <w:t>Ces lunettes sont des lentilles qui vont permettre de reculer l’image formée, ce type de lentilles est donc divergent.</w:t>
      </w:r>
    </w:p>
    <w:p w14:paraId="26B9189C" w14:textId="77777777" w:rsidR="004248BF" w:rsidRDefault="004248BF">
      <w:pPr>
        <w:spacing w:before="0" w:after="0"/>
        <w:jc w:val="left"/>
        <w:rPr>
          <w:rFonts w:eastAsiaTheme="minorHAnsi" w:cstheme="minorBidi"/>
          <w:b/>
          <w:i/>
          <w:szCs w:val="22"/>
          <w:lang w:val="fr-BE" w:eastAsia="en-US"/>
        </w:rPr>
      </w:pPr>
      <w:r>
        <w:br w:type="page"/>
      </w:r>
    </w:p>
    <w:p w14:paraId="5E9AB965" w14:textId="151A22E3" w:rsidR="00354FD2" w:rsidRDefault="00354FD2" w:rsidP="008E499F">
      <w:pPr>
        <w:pStyle w:val="consignes"/>
      </w:pPr>
      <w:r>
        <w:t>Schématise comme on l’a vu précédemment la myopie corrigée</w:t>
      </w:r>
      <w:r w:rsidR="008E499F">
        <w:t>.</w:t>
      </w:r>
    </w:p>
    <w:p w14:paraId="70C74EAD"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29222DC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F42C03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ED43200"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0D8F232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744AAB8"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05631FB"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5C83B8E"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DA19A78"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BAFA60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C80B8AC"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1399AC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9F41E69"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7DC87D8" w14:textId="77777777" w:rsidR="008E499F" w:rsidRDefault="008E499F"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E1FD441" w14:textId="779916E0" w:rsidR="00354FD2" w:rsidRPr="006B11B4" w:rsidRDefault="009A53A6" w:rsidP="00D54255">
      <w:pPr>
        <w:pStyle w:val="Paragraphedeliste"/>
        <w:numPr>
          <w:ilvl w:val="0"/>
          <w:numId w:val="133"/>
        </w:numPr>
      </w:pPr>
      <w:r>
        <w:rPr>
          <w:noProof/>
        </w:rPr>
        <w:drawing>
          <wp:anchor distT="0" distB="0" distL="114300" distR="114300" simplePos="0" relativeHeight="252045312" behindDoc="0" locked="0" layoutInCell="1" allowOverlap="1" wp14:anchorId="45983BDC" wp14:editId="1EAB0762">
            <wp:simplePos x="0" y="0"/>
            <wp:positionH relativeFrom="column">
              <wp:posOffset>4572000</wp:posOffset>
            </wp:positionH>
            <wp:positionV relativeFrom="paragraph">
              <wp:posOffset>36195</wp:posOffset>
            </wp:positionV>
            <wp:extent cx="1638300" cy="1473200"/>
            <wp:effectExtent l="0" t="0" r="12700" b="0"/>
            <wp:wrapSquare wrapText="bothSides"/>
            <wp:docPr id="709" name="Imag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8300" cy="1473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54FD2" w:rsidRPr="006B11B4">
        <w:t>L’hypermétropie</w:t>
      </w:r>
    </w:p>
    <w:p w14:paraId="25F1F0B7" w14:textId="46A6C1DC" w:rsidR="004248BF" w:rsidRDefault="004248BF" w:rsidP="008E499F">
      <w:r>
        <w:t>L’hyp</w:t>
      </w:r>
      <w:r w:rsidR="009A53A6">
        <w:t>ermétrope distingue mal les objets proches de l’œil contrairement à ceux éloignés.</w:t>
      </w:r>
    </w:p>
    <w:p w14:paraId="5DB80F92" w14:textId="39972CA9" w:rsidR="009A53A6" w:rsidRDefault="009A53A6" w:rsidP="008E499F"/>
    <w:p w14:paraId="77EE64E6" w14:textId="5F78F7BE" w:rsidR="00354FD2" w:rsidRDefault="00354FD2" w:rsidP="008E499F">
      <w:r w:rsidRPr="004C0ACB">
        <w:t>L’œil hypermétrope</w:t>
      </w:r>
      <w:r w:rsidR="008E499F">
        <w:rPr>
          <w:rStyle w:val="Marquenotebasdepage"/>
        </w:rPr>
        <w:footnoteReference w:id="5"/>
      </w:r>
      <w:r w:rsidRPr="004C0ACB">
        <w:t xml:space="preserve"> est généralement trop court (pas assez profond) et l’image se forme alors en arrière de la rétine (trop peu convergent).</w:t>
      </w:r>
    </w:p>
    <w:p w14:paraId="7E2876F1" w14:textId="20ECB1D2" w:rsidR="00DA5B8B" w:rsidRDefault="00DA5B8B" w:rsidP="008E499F">
      <w:r>
        <w:rPr>
          <w:noProof/>
        </w:rPr>
        <w:drawing>
          <wp:anchor distT="0" distB="0" distL="114300" distR="114300" simplePos="0" relativeHeight="252042240" behindDoc="0" locked="0" layoutInCell="1" allowOverlap="1" wp14:anchorId="5596EAE8" wp14:editId="2247054F">
            <wp:simplePos x="0" y="0"/>
            <wp:positionH relativeFrom="column">
              <wp:posOffset>0</wp:posOffset>
            </wp:positionH>
            <wp:positionV relativeFrom="paragraph">
              <wp:posOffset>52705</wp:posOffset>
            </wp:positionV>
            <wp:extent cx="4341495" cy="2266950"/>
            <wp:effectExtent l="0" t="0" r="1905" b="0"/>
            <wp:wrapSquare wrapText="bothSides"/>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341495" cy="2266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310F49" w14:textId="77777777" w:rsidR="00DA5B8B" w:rsidRPr="004C0ACB" w:rsidRDefault="00DA5B8B" w:rsidP="008E499F"/>
    <w:p w14:paraId="0FA1D0B5" w14:textId="7E8CE48A" w:rsidR="00354FD2" w:rsidRPr="004C0ACB" w:rsidRDefault="00354FD2" w:rsidP="008E499F">
      <w:r w:rsidRPr="004C0ACB">
        <w:t>La vision de loin est nette et celle de près est floue.</w:t>
      </w:r>
    </w:p>
    <w:p w14:paraId="4DD05AB0" w14:textId="0960092E" w:rsidR="00354FD2" w:rsidRDefault="00354FD2" w:rsidP="008E499F"/>
    <w:p w14:paraId="0824260F" w14:textId="77777777" w:rsidR="00DA5B8B" w:rsidRDefault="00DA5B8B" w:rsidP="008E499F"/>
    <w:p w14:paraId="6DD4CC50" w14:textId="77777777" w:rsidR="00DA5B8B" w:rsidRDefault="00DA5B8B" w:rsidP="008E499F"/>
    <w:p w14:paraId="17AF021D" w14:textId="77777777" w:rsidR="00DA5B8B" w:rsidRDefault="00DA5B8B" w:rsidP="008E499F"/>
    <w:p w14:paraId="2FF0DF7D" w14:textId="77777777" w:rsidR="00DA5B8B" w:rsidRDefault="00DA5B8B" w:rsidP="008E499F"/>
    <w:p w14:paraId="46BA86CA" w14:textId="77777777" w:rsidR="00DA5B8B" w:rsidRDefault="00DA5B8B" w:rsidP="008E499F"/>
    <w:p w14:paraId="7CD1DF0D" w14:textId="77777777" w:rsidR="00DA5B8B" w:rsidRDefault="00DA5B8B" w:rsidP="008E499F"/>
    <w:p w14:paraId="1A66F69A" w14:textId="77777777" w:rsidR="00DA5B8B" w:rsidRDefault="00DA5B8B" w:rsidP="008E499F"/>
    <w:p w14:paraId="7B0F359A" w14:textId="77777777" w:rsidR="00DA5B8B" w:rsidRPr="004C0ACB" w:rsidRDefault="00DA5B8B" w:rsidP="008E499F"/>
    <w:p w14:paraId="4D33EED9" w14:textId="5E84BEF6" w:rsidR="00354FD2" w:rsidRPr="004C0ACB" w:rsidRDefault="00354FD2" w:rsidP="008E499F">
      <w:r w:rsidRPr="004C0ACB">
        <w:t>Pour corriger ce défaut, il faut placer devant l’œil des lunettes correctrices qui vont permettre de rapprocher l’image formée = lentilles convergentes.</w:t>
      </w:r>
    </w:p>
    <w:p w14:paraId="5C5EDDA9" w14:textId="259EC23A" w:rsidR="00354FD2" w:rsidRDefault="00DA5B8B" w:rsidP="00354FD2">
      <w:pPr>
        <w:rPr>
          <w:rFonts w:asciiTheme="minorHAnsi" w:hAnsiTheme="minorHAnsi"/>
          <w:sz w:val="22"/>
          <w:szCs w:val="22"/>
        </w:rPr>
      </w:pPr>
      <w:r>
        <w:rPr>
          <w:rFonts w:asciiTheme="minorHAnsi" w:hAnsiTheme="minorHAnsi"/>
          <w:noProof/>
          <w:sz w:val="22"/>
          <w:szCs w:val="22"/>
        </w:rPr>
        <w:drawing>
          <wp:anchor distT="0" distB="0" distL="114300" distR="114300" simplePos="0" relativeHeight="252043264" behindDoc="0" locked="0" layoutInCell="1" allowOverlap="1" wp14:anchorId="2D696FC7" wp14:editId="19A35ED9">
            <wp:simplePos x="0" y="0"/>
            <wp:positionH relativeFrom="column">
              <wp:posOffset>0</wp:posOffset>
            </wp:positionH>
            <wp:positionV relativeFrom="paragraph">
              <wp:posOffset>55880</wp:posOffset>
            </wp:positionV>
            <wp:extent cx="4341495" cy="2247265"/>
            <wp:effectExtent l="0" t="0" r="1905" b="0"/>
            <wp:wrapSquare wrapText="bothSides"/>
            <wp:docPr id="707" name="Imag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341495" cy="22472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58DA83B" w14:textId="77777777" w:rsidR="00DA5B8B" w:rsidRDefault="00DA5B8B" w:rsidP="00354FD2">
      <w:pPr>
        <w:rPr>
          <w:rFonts w:asciiTheme="minorHAnsi" w:hAnsiTheme="minorHAnsi"/>
          <w:sz w:val="22"/>
          <w:szCs w:val="22"/>
        </w:rPr>
      </w:pPr>
    </w:p>
    <w:p w14:paraId="067BC09F" w14:textId="77777777" w:rsidR="00DA5B8B" w:rsidRDefault="00DA5B8B" w:rsidP="00354FD2">
      <w:pPr>
        <w:rPr>
          <w:rFonts w:asciiTheme="minorHAnsi" w:hAnsiTheme="minorHAnsi"/>
          <w:sz w:val="22"/>
          <w:szCs w:val="22"/>
        </w:rPr>
      </w:pPr>
    </w:p>
    <w:p w14:paraId="5499376D" w14:textId="28F34F9A" w:rsidR="00DA5B8B" w:rsidRDefault="00DA5B8B" w:rsidP="00DA5B8B">
      <w:r>
        <w:t>Œil hypermétrope corrigé.</w:t>
      </w:r>
    </w:p>
    <w:p w14:paraId="14F03C1F" w14:textId="77777777" w:rsidR="00DA5B8B" w:rsidRDefault="00DA5B8B" w:rsidP="00354FD2">
      <w:pPr>
        <w:rPr>
          <w:rFonts w:asciiTheme="minorHAnsi" w:hAnsiTheme="minorHAnsi"/>
          <w:sz w:val="22"/>
          <w:szCs w:val="22"/>
        </w:rPr>
      </w:pPr>
    </w:p>
    <w:p w14:paraId="09356231" w14:textId="77777777" w:rsidR="00DA5B8B" w:rsidRPr="006B11B4" w:rsidRDefault="00DA5B8B" w:rsidP="00354FD2">
      <w:pPr>
        <w:rPr>
          <w:rFonts w:asciiTheme="minorHAnsi" w:hAnsiTheme="minorHAnsi"/>
          <w:sz w:val="22"/>
          <w:szCs w:val="22"/>
        </w:rPr>
      </w:pPr>
    </w:p>
    <w:p w14:paraId="3E6A8CA3" w14:textId="77777777" w:rsidR="00354FD2" w:rsidRDefault="00354FD2" w:rsidP="00DA5B8B">
      <w:pPr>
        <w:pStyle w:val="consignes"/>
      </w:pPr>
      <w:r>
        <w:t>Schématise comme on l’a vu précédemment l’hypermétropie corrigée</w:t>
      </w:r>
    </w:p>
    <w:p w14:paraId="18A226CE"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FB75B4B"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836176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2E2C850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CF79F9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2B1C24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8775C56"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61E25B5"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D99821E"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6521B248"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E0D388F" w14:textId="77777777" w:rsidR="00D929FC" w:rsidRDefault="00D929FC"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8C157E2"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249AA0E0" w14:textId="77777777" w:rsidR="00D929FC" w:rsidRDefault="00D929FC" w:rsidP="00D929FC"/>
    <w:p w14:paraId="1640EAB0" w14:textId="77777777" w:rsidR="00354FD2" w:rsidRPr="006729D9" w:rsidRDefault="00354FD2" w:rsidP="00D54255">
      <w:pPr>
        <w:pStyle w:val="Paragraphedeliste"/>
        <w:numPr>
          <w:ilvl w:val="0"/>
          <w:numId w:val="133"/>
        </w:numPr>
      </w:pPr>
      <w:r w:rsidRPr="006729D9">
        <w:t>La presbytie</w:t>
      </w:r>
    </w:p>
    <w:p w14:paraId="44864AE4" w14:textId="2DA5D3CB" w:rsidR="00354FD2" w:rsidRPr="004C0ACB" w:rsidRDefault="00354FD2" w:rsidP="007B7257">
      <w:r w:rsidRPr="004C0ACB">
        <w:t>Avec l’âge, le cristallin ne sait plus accommoder car il perd de sa souplesse.</w:t>
      </w:r>
    </w:p>
    <w:p w14:paraId="6EF3E158" w14:textId="77777777" w:rsidR="00354FD2" w:rsidRPr="004C0ACB" w:rsidRDefault="00354FD2" w:rsidP="007B7257">
      <w:r w:rsidRPr="004C0ACB">
        <w:t>La correction se fait à l’aide de verres progressifs :</w:t>
      </w:r>
    </w:p>
    <w:p w14:paraId="1D18E8FA" w14:textId="554F3B9A" w:rsidR="00354FD2" w:rsidRPr="004C0ACB" w:rsidRDefault="007B7257" w:rsidP="00D54255">
      <w:pPr>
        <w:pStyle w:val="Paragraphedeliste"/>
        <w:numPr>
          <w:ilvl w:val="0"/>
          <w:numId w:val="134"/>
        </w:numPr>
      </w:pPr>
      <w:r>
        <w:t>l</w:t>
      </w:r>
      <w:r w:rsidR="00354FD2" w:rsidRPr="004C0ACB">
        <w:t>a partie supérieure du verre permet de corriger les défauts de vision de loin.</w:t>
      </w:r>
    </w:p>
    <w:p w14:paraId="5FAE89F9" w14:textId="77777777" w:rsidR="00354FD2" w:rsidRPr="004C0ACB" w:rsidRDefault="00354FD2" w:rsidP="00D54255">
      <w:pPr>
        <w:pStyle w:val="Paragraphedeliste"/>
        <w:numPr>
          <w:ilvl w:val="0"/>
          <w:numId w:val="134"/>
        </w:numPr>
      </w:pPr>
      <w:r w:rsidRPr="004C0ACB">
        <w:t>La partie inférieure du verre permet de corriger les défauts de vision de près.</w:t>
      </w:r>
    </w:p>
    <w:p w14:paraId="45EFF66A" w14:textId="77777777" w:rsidR="00354FD2" w:rsidRPr="004C0ACB" w:rsidRDefault="00354FD2" w:rsidP="007B7257"/>
    <w:p w14:paraId="21CD1BFF" w14:textId="5BAE762F" w:rsidR="00354FD2" w:rsidRPr="004C0ACB" w:rsidRDefault="00D929FC" w:rsidP="00354FD2">
      <w:pPr>
        <w:rPr>
          <w:rFonts w:asciiTheme="minorHAnsi" w:hAnsiTheme="minorHAnsi"/>
          <w:sz w:val="22"/>
          <w:szCs w:val="22"/>
        </w:rPr>
      </w:pPr>
      <w:r w:rsidRPr="004C0ACB">
        <w:rPr>
          <w:noProof/>
          <w:u w:val="single"/>
        </w:rPr>
        <w:drawing>
          <wp:anchor distT="0" distB="0" distL="114300" distR="114300" simplePos="0" relativeHeight="252034048" behindDoc="0" locked="0" layoutInCell="1" allowOverlap="1" wp14:anchorId="5665A4AF" wp14:editId="2B7A78AF">
            <wp:simplePos x="0" y="0"/>
            <wp:positionH relativeFrom="margin">
              <wp:posOffset>-228600</wp:posOffset>
            </wp:positionH>
            <wp:positionV relativeFrom="margin">
              <wp:posOffset>4000500</wp:posOffset>
            </wp:positionV>
            <wp:extent cx="4114800" cy="2749550"/>
            <wp:effectExtent l="0" t="0" r="0" b="0"/>
            <wp:wrapSquare wrapText="bothSides"/>
            <wp:docPr id="702" name="Image 702" descr="../../Desktop/Capture%20d’écran%202017-02-05%20à%2016.2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ktop/Capture%20d’écran%202017-02-05%20à%2016.22.08.png"/>
                    <pic:cNvPicPr>
                      <a:picLocks noChangeAspect="1" noChangeArrowheads="1"/>
                    </pic:cNvPicPr>
                  </pic:nvPicPr>
                  <pic:blipFill>
                    <a:blip r:embed="rId353">
                      <a:extLst>
                        <a:ext uri="{BEBA8EAE-BF5A-486C-A8C5-ECC9F3942E4B}">
                          <a14:imgProps xmlns:a14="http://schemas.microsoft.com/office/drawing/2010/main">
                            <a14:imgLayer r:embed="rId354">
                              <a14:imgEffect>
                                <a14:sharpenSoften amount="10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14800"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7D728" w14:textId="77777777" w:rsidR="00354FD2" w:rsidRDefault="00354FD2" w:rsidP="00354FD2">
      <w:pPr>
        <w:rPr>
          <w:rFonts w:asciiTheme="minorHAnsi" w:hAnsiTheme="minorHAnsi"/>
          <w:sz w:val="22"/>
          <w:szCs w:val="22"/>
        </w:rPr>
      </w:pPr>
    </w:p>
    <w:p w14:paraId="2BC60B59" w14:textId="77777777" w:rsidR="00354FD2" w:rsidRDefault="00354FD2" w:rsidP="00354FD2">
      <w:pPr>
        <w:rPr>
          <w:rFonts w:asciiTheme="minorHAnsi" w:hAnsiTheme="minorHAnsi"/>
          <w:sz w:val="22"/>
          <w:szCs w:val="22"/>
        </w:rPr>
      </w:pPr>
    </w:p>
    <w:p w14:paraId="58CB9FA9" w14:textId="77777777" w:rsidR="00734596" w:rsidRDefault="00734596" w:rsidP="00354FD2">
      <w:pPr>
        <w:rPr>
          <w:rFonts w:asciiTheme="minorHAnsi" w:hAnsiTheme="minorHAnsi"/>
          <w:sz w:val="22"/>
          <w:szCs w:val="22"/>
        </w:rPr>
      </w:pPr>
    </w:p>
    <w:p w14:paraId="16B8F52F" w14:textId="77777777" w:rsidR="00734596" w:rsidRDefault="00734596" w:rsidP="00354FD2">
      <w:pPr>
        <w:rPr>
          <w:rFonts w:asciiTheme="minorHAnsi" w:hAnsiTheme="minorHAnsi"/>
          <w:sz w:val="22"/>
          <w:szCs w:val="22"/>
        </w:rPr>
      </w:pPr>
    </w:p>
    <w:p w14:paraId="50A2B6EF" w14:textId="77777777" w:rsidR="00734596" w:rsidRDefault="00734596" w:rsidP="00354FD2">
      <w:pPr>
        <w:rPr>
          <w:rFonts w:asciiTheme="minorHAnsi" w:hAnsiTheme="minorHAnsi"/>
          <w:sz w:val="22"/>
          <w:szCs w:val="22"/>
        </w:rPr>
      </w:pPr>
    </w:p>
    <w:p w14:paraId="0D50C4C5" w14:textId="77777777" w:rsidR="00734596" w:rsidRDefault="00734596" w:rsidP="00354FD2">
      <w:pPr>
        <w:rPr>
          <w:rFonts w:asciiTheme="minorHAnsi" w:hAnsiTheme="minorHAnsi"/>
          <w:sz w:val="22"/>
          <w:szCs w:val="22"/>
        </w:rPr>
      </w:pPr>
    </w:p>
    <w:p w14:paraId="6E997A27" w14:textId="77777777" w:rsidR="00734596" w:rsidRDefault="00734596" w:rsidP="00354FD2">
      <w:pPr>
        <w:rPr>
          <w:rFonts w:asciiTheme="minorHAnsi" w:hAnsiTheme="minorHAnsi"/>
          <w:sz w:val="22"/>
          <w:szCs w:val="22"/>
        </w:rPr>
      </w:pPr>
    </w:p>
    <w:p w14:paraId="10F01A0A" w14:textId="77777777" w:rsidR="00734596" w:rsidRDefault="00734596" w:rsidP="00354FD2">
      <w:pPr>
        <w:rPr>
          <w:rFonts w:asciiTheme="minorHAnsi" w:hAnsiTheme="minorHAnsi"/>
          <w:sz w:val="22"/>
          <w:szCs w:val="22"/>
        </w:rPr>
      </w:pPr>
    </w:p>
    <w:p w14:paraId="6623AC73" w14:textId="77777777" w:rsidR="00734596" w:rsidRDefault="00734596" w:rsidP="00354FD2">
      <w:pPr>
        <w:rPr>
          <w:rFonts w:asciiTheme="minorHAnsi" w:hAnsiTheme="minorHAnsi"/>
          <w:sz w:val="22"/>
          <w:szCs w:val="22"/>
        </w:rPr>
      </w:pPr>
    </w:p>
    <w:p w14:paraId="019BA82D" w14:textId="77777777" w:rsidR="00734596" w:rsidRDefault="00734596" w:rsidP="00354FD2">
      <w:pPr>
        <w:rPr>
          <w:rFonts w:asciiTheme="minorHAnsi" w:hAnsiTheme="minorHAnsi"/>
          <w:sz w:val="22"/>
          <w:szCs w:val="22"/>
        </w:rPr>
      </w:pPr>
    </w:p>
    <w:p w14:paraId="4B8F6525" w14:textId="77777777" w:rsidR="00734596" w:rsidRDefault="00734596" w:rsidP="00354FD2">
      <w:pPr>
        <w:rPr>
          <w:rFonts w:asciiTheme="minorHAnsi" w:hAnsiTheme="minorHAnsi"/>
          <w:sz w:val="22"/>
          <w:szCs w:val="22"/>
        </w:rPr>
      </w:pPr>
    </w:p>
    <w:p w14:paraId="57280905" w14:textId="77777777" w:rsidR="00734596" w:rsidRDefault="00734596" w:rsidP="00354FD2">
      <w:pPr>
        <w:rPr>
          <w:rFonts w:asciiTheme="minorHAnsi" w:hAnsiTheme="minorHAnsi"/>
          <w:sz w:val="22"/>
          <w:szCs w:val="22"/>
        </w:rPr>
      </w:pPr>
    </w:p>
    <w:p w14:paraId="08298D29" w14:textId="77777777" w:rsidR="00734596" w:rsidRDefault="00734596" w:rsidP="00354FD2">
      <w:pPr>
        <w:rPr>
          <w:rFonts w:asciiTheme="minorHAnsi" w:hAnsiTheme="minorHAnsi"/>
          <w:sz w:val="22"/>
          <w:szCs w:val="22"/>
        </w:rPr>
      </w:pPr>
    </w:p>
    <w:p w14:paraId="67AE2BCC" w14:textId="77777777" w:rsidR="00354FD2" w:rsidRPr="004C0ACB" w:rsidRDefault="00ED7211" w:rsidP="00354FD2">
      <w:pPr>
        <w:rPr>
          <w:rFonts w:asciiTheme="minorHAnsi" w:hAnsiTheme="minorHAnsi"/>
          <w:sz w:val="22"/>
          <w:szCs w:val="22"/>
          <w:u w:val="single"/>
        </w:rPr>
      </w:pPr>
      <w:hyperlink r:id="rId355" w:history="1">
        <w:r w:rsidR="00354FD2" w:rsidRPr="004C0ACB">
          <w:rPr>
            <w:rStyle w:val="Lienhypertexte"/>
            <w:rFonts w:asciiTheme="minorHAnsi" w:hAnsiTheme="minorHAnsi"/>
            <w:sz w:val="22"/>
            <w:szCs w:val="22"/>
          </w:rPr>
          <w:t>http://www.michilsopticiens.be/fr/votre-vue/la-presbytie.html</w:t>
        </w:r>
      </w:hyperlink>
    </w:p>
    <w:p w14:paraId="01DE7558" w14:textId="77777777" w:rsidR="00354FD2" w:rsidRPr="004C0ACB" w:rsidRDefault="00354FD2" w:rsidP="00354FD2">
      <w:pPr>
        <w:rPr>
          <w:rFonts w:asciiTheme="minorHAnsi" w:hAnsiTheme="minorHAnsi"/>
          <w:sz w:val="22"/>
          <w:szCs w:val="22"/>
        </w:rPr>
      </w:pPr>
    </w:p>
    <w:p w14:paraId="4E486E56" w14:textId="769BD1F6" w:rsidR="00354FD2" w:rsidRDefault="00354FD2" w:rsidP="00734596">
      <w:pPr>
        <w:pStyle w:val="consignes"/>
      </w:pPr>
      <w:r>
        <w:t>Comment peut-on reconnaître facilement quelqu’un qui souffre de presbytie lorsqu’il n’a pas de lunette</w:t>
      </w:r>
      <w:r w:rsidR="00770DC2">
        <w:t>s</w:t>
      </w:r>
      <w:r>
        <w:t> ?</w:t>
      </w:r>
    </w:p>
    <w:p w14:paraId="4BBDAA04"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463044F4"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44D214E4"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4A7836E9"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00DF587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1350D20D" w14:textId="77777777" w:rsidR="00354FD2" w:rsidRPr="005673BE"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sz w:val="22"/>
          <w:szCs w:val="22"/>
        </w:rPr>
      </w:pPr>
    </w:p>
    <w:p w14:paraId="1E96FEE3" w14:textId="77777777" w:rsidR="00354FD2" w:rsidRPr="004C0ACB" w:rsidRDefault="00354FD2" w:rsidP="00354FD2">
      <w:pPr>
        <w:rPr>
          <w:rFonts w:asciiTheme="minorHAnsi" w:hAnsiTheme="minorHAnsi"/>
          <w:sz w:val="22"/>
          <w:szCs w:val="22"/>
        </w:rPr>
      </w:pPr>
    </w:p>
    <w:p w14:paraId="6E5C1AA2" w14:textId="77777777" w:rsidR="00354FD2" w:rsidRDefault="00354FD2" w:rsidP="00354FD2">
      <w:pPr>
        <w:spacing w:before="0" w:after="0"/>
        <w:jc w:val="left"/>
        <w:rPr>
          <w:rFonts w:asciiTheme="minorHAnsi" w:hAnsiTheme="minorHAnsi"/>
          <w:sz w:val="22"/>
          <w:szCs w:val="22"/>
        </w:rPr>
      </w:pPr>
      <w:r>
        <w:rPr>
          <w:rFonts w:asciiTheme="minorHAnsi" w:hAnsiTheme="minorHAnsi"/>
          <w:sz w:val="22"/>
        </w:rPr>
        <w:br w:type="page"/>
      </w:r>
    </w:p>
    <w:p w14:paraId="0979E8D3" w14:textId="33113E43" w:rsidR="00354FD2" w:rsidRPr="00D929FC" w:rsidRDefault="00354FD2" w:rsidP="00D54255">
      <w:pPr>
        <w:pStyle w:val="Paragraphedeliste"/>
        <w:numPr>
          <w:ilvl w:val="0"/>
          <w:numId w:val="133"/>
        </w:numPr>
      </w:pPr>
      <w:r w:rsidRPr="005673BE">
        <w:t xml:space="preserve">L’œil astigmate </w:t>
      </w:r>
    </w:p>
    <w:p w14:paraId="24E594F6" w14:textId="6EBCEAAC" w:rsidR="00354FD2" w:rsidRPr="004C0ACB" w:rsidRDefault="00354FD2" w:rsidP="00D929FC">
      <w:r w:rsidRPr="004C0ACB">
        <w:t>L’œil peut voir des irrégularités du cristallin ou de la cornée (défauts de courbure, forme plus ovale) les bords des objets ne sont alors pas nets.</w:t>
      </w:r>
      <w:r>
        <w:t xml:space="preserve"> </w:t>
      </w:r>
      <w:r w:rsidR="00D929FC">
        <w:t xml:space="preserve"> </w:t>
      </w:r>
      <w:r w:rsidRPr="004C0ACB">
        <w:t>L’œil ne parvient pas à accommoder dans un des deux axes.</w:t>
      </w:r>
    </w:p>
    <w:p w14:paraId="60D47F71" w14:textId="77777777" w:rsidR="007E42F2" w:rsidRDefault="007E42F2" w:rsidP="00354FD2">
      <w:pPr>
        <w:rPr>
          <w:rFonts w:asciiTheme="minorHAnsi" w:hAnsiTheme="minorHAnsi"/>
          <w:sz w:val="22"/>
          <w:szCs w:val="22"/>
          <w:u w:val="single"/>
        </w:rPr>
      </w:pPr>
    </w:p>
    <w:p w14:paraId="639E9CC9" w14:textId="0640658A" w:rsidR="00770DC2" w:rsidRDefault="00770DC2" w:rsidP="009E4050">
      <w:r>
        <w:rPr>
          <w:noProof/>
        </w:rPr>
        <w:drawing>
          <wp:anchor distT="0" distB="0" distL="114300" distR="114300" simplePos="0" relativeHeight="252046336" behindDoc="0" locked="0" layoutInCell="1" allowOverlap="1" wp14:anchorId="20D5DE59" wp14:editId="1474A0DA">
            <wp:simplePos x="0" y="0"/>
            <wp:positionH relativeFrom="column">
              <wp:posOffset>0</wp:posOffset>
            </wp:positionH>
            <wp:positionV relativeFrom="paragraph">
              <wp:posOffset>46355</wp:posOffset>
            </wp:positionV>
            <wp:extent cx="3009900" cy="4102100"/>
            <wp:effectExtent l="0" t="0" r="12700" b="12700"/>
            <wp:wrapSquare wrapText="bothSides"/>
            <wp:docPr id="698" name="Imag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009900" cy="4102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63694A" w14:textId="6107E09A" w:rsidR="00D929FC" w:rsidRDefault="009E4050" w:rsidP="009E4050">
      <w:r>
        <w:t>Image du site dreamstime, stock Images.</w:t>
      </w:r>
    </w:p>
    <w:p w14:paraId="2ACB1918" w14:textId="77777777" w:rsidR="00D929FC" w:rsidRPr="004C0ACB" w:rsidRDefault="00D929FC" w:rsidP="00354FD2">
      <w:pPr>
        <w:rPr>
          <w:rFonts w:asciiTheme="minorHAnsi" w:hAnsiTheme="minorHAnsi"/>
          <w:sz w:val="22"/>
          <w:szCs w:val="22"/>
          <w:u w:val="single"/>
        </w:rPr>
      </w:pPr>
    </w:p>
    <w:p w14:paraId="7AD397E0" w14:textId="77777777" w:rsidR="00354FD2" w:rsidRPr="004C0ACB" w:rsidRDefault="00354FD2" w:rsidP="00354FD2">
      <w:pPr>
        <w:rPr>
          <w:rFonts w:asciiTheme="minorHAnsi" w:hAnsiTheme="minorHAnsi"/>
          <w:sz w:val="22"/>
          <w:szCs w:val="22"/>
          <w:u w:val="single"/>
        </w:rPr>
      </w:pPr>
    </w:p>
    <w:p w14:paraId="22766A8E" w14:textId="673D5550" w:rsidR="00354FD2" w:rsidRDefault="00C322FF" w:rsidP="00C322FF">
      <w:r>
        <w:t>Œil astigmate voit des objets déformés parce que sa cornée est déformée.</w:t>
      </w:r>
    </w:p>
    <w:p w14:paraId="787D4E74" w14:textId="77777777" w:rsidR="00C322FF" w:rsidRDefault="00C322FF" w:rsidP="00354FD2">
      <w:pPr>
        <w:rPr>
          <w:rFonts w:asciiTheme="minorHAnsi" w:hAnsiTheme="minorHAnsi"/>
          <w:sz w:val="22"/>
          <w:szCs w:val="22"/>
        </w:rPr>
      </w:pPr>
    </w:p>
    <w:p w14:paraId="7A37B2DF" w14:textId="77777777" w:rsidR="00C322FF" w:rsidRDefault="00C322FF" w:rsidP="00354FD2">
      <w:pPr>
        <w:rPr>
          <w:rFonts w:asciiTheme="minorHAnsi" w:hAnsiTheme="minorHAnsi"/>
          <w:sz w:val="22"/>
          <w:szCs w:val="22"/>
        </w:rPr>
      </w:pPr>
    </w:p>
    <w:p w14:paraId="45D6033B" w14:textId="77777777" w:rsidR="00C322FF" w:rsidRDefault="00C322FF" w:rsidP="00354FD2">
      <w:pPr>
        <w:rPr>
          <w:rFonts w:asciiTheme="minorHAnsi" w:hAnsiTheme="minorHAnsi"/>
          <w:sz w:val="22"/>
          <w:szCs w:val="22"/>
        </w:rPr>
      </w:pPr>
    </w:p>
    <w:p w14:paraId="3E46CFC4" w14:textId="77777777" w:rsidR="00C322FF" w:rsidRDefault="00C322FF" w:rsidP="00354FD2">
      <w:pPr>
        <w:rPr>
          <w:rFonts w:asciiTheme="minorHAnsi" w:hAnsiTheme="minorHAnsi"/>
          <w:sz w:val="22"/>
          <w:szCs w:val="22"/>
        </w:rPr>
      </w:pPr>
    </w:p>
    <w:p w14:paraId="3D9D6A2B" w14:textId="77777777" w:rsidR="00C322FF" w:rsidRDefault="00C322FF" w:rsidP="00354FD2">
      <w:pPr>
        <w:rPr>
          <w:rFonts w:asciiTheme="minorHAnsi" w:hAnsiTheme="minorHAnsi"/>
          <w:sz w:val="22"/>
          <w:szCs w:val="22"/>
        </w:rPr>
      </w:pPr>
    </w:p>
    <w:p w14:paraId="5AFED6E6" w14:textId="77777777" w:rsidR="00C322FF" w:rsidRDefault="00C322FF" w:rsidP="00354FD2">
      <w:pPr>
        <w:rPr>
          <w:rFonts w:asciiTheme="minorHAnsi" w:hAnsiTheme="minorHAnsi"/>
          <w:sz w:val="22"/>
          <w:szCs w:val="22"/>
        </w:rPr>
      </w:pPr>
    </w:p>
    <w:p w14:paraId="7D87293E" w14:textId="77777777" w:rsidR="00C322FF" w:rsidRDefault="00C322FF" w:rsidP="00354FD2">
      <w:pPr>
        <w:rPr>
          <w:rFonts w:asciiTheme="minorHAnsi" w:hAnsiTheme="minorHAnsi"/>
          <w:sz w:val="22"/>
          <w:szCs w:val="22"/>
        </w:rPr>
      </w:pPr>
    </w:p>
    <w:p w14:paraId="45461ABF" w14:textId="77777777" w:rsidR="00C322FF" w:rsidRDefault="00C322FF" w:rsidP="00354FD2">
      <w:pPr>
        <w:rPr>
          <w:rFonts w:asciiTheme="minorHAnsi" w:hAnsiTheme="minorHAnsi"/>
          <w:sz w:val="22"/>
          <w:szCs w:val="22"/>
        </w:rPr>
      </w:pPr>
    </w:p>
    <w:p w14:paraId="2D7CE888" w14:textId="77777777" w:rsidR="00C322FF" w:rsidRDefault="00C322FF" w:rsidP="00354FD2">
      <w:pPr>
        <w:rPr>
          <w:rFonts w:asciiTheme="minorHAnsi" w:hAnsiTheme="minorHAnsi"/>
          <w:sz w:val="22"/>
          <w:szCs w:val="22"/>
        </w:rPr>
      </w:pPr>
    </w:p>
    <w:p w14:paraId="2BF16666" w14:textId="36FED234" w:rsidR="00C322FF" w:rsidRDefault="00C322FF" w:rsidP="00C322FF">
      <w:r>
        <w:t>Pour corriger cette déformation on place une lentille cylindrique.</w:t>
      </w:r>
    </w:p>
    <w:p w14:paraId="66F22B59" w14:textId="77777777" w:rsidR="00C322FF" w:rsidRDefault="00C322FF" w:rsidP="00354FD2">
      <w:pPr>
        <w:rPr>
          <w:rFonts w:asciiTheme="minorHAnsi" w:hAnsiTheme="minorHAnsi"/>
          <w:sz w:val="22"/>
          <w:szCs w:val="22"/>
        </w:rPr>
      </w:pPr>
    </w:p>
    <w:p w14:paraId="7375DC6E" w14:textId="77777777" w:rsidR="00C322FF" w:rsidRDefault="00C322FF" w:rsidP="00354FD2">
      <w:pPr>
        <w:rPr>
          <w:rFonts w:asciiTheme="minorHAnsi" w:hAnsiTheme="minorHAnsi"/>
          <w:sz w:val="22"/>
          <w:szCs w:val="22"/>
        </w:rPr>
      </w:pPr>
    </w:p>
    <w:p w14:paraId="23CAE925" w14:textId="77777777" w:rsidR="00C322FF" w:rsidRDefault="00C322FF" w:rsidP="00354FD2">
      <w:pPr>
        <w:rPr>
          <w:rFonts w:asciiTheme="minorHAnsi" w:hAnsiTheme="minorHAnsi"/>
          <w:sz w:val="22"/>
          <w:szCs w:val="22"/>
        </w:rPr>
      </w:pPr>
    </w:p>
    <w:p w14:paraId="3A5EFB38" w14:textId="77777777" w:rsidR="00C322FF" w:rsidRDefault="00C322FF" w:rsidP="00354FD2">
      <w:pPr>
        <w:rPr>
          <w:rFonts w:asciiTheme="minorHAnsi" w:hAnsiTheme="minorHAnsi"/>
          <w:sz w:val="22"/>
          <w:szCs w:val="22"/>
        </w:rPr>
      </w:pPr>
    </w:p>
    <w:p w14:paraId="7C7DB63F" w14:textId="77777777" w:rsidR="00C322FF" w:rsidRDefault="00C322FF" w:rsidP="00354FD2">
      <w:pPr>
        <w:rPr>
          <w:rFonts w:asciiTheme="minorHAnsi" w:hAnsiTheme="minorHAnsi"/>
          <w:sz w:val="22"/>
          <w:szCs w:val="22"/>
        </w:rPr>
      </w:pPr>
    </w:p>
    <w:p w14:paraId="6DEE77B9" w14:textId="77777777" w:rsidR="00DF5267" w:rsidRPr="006B11B4" w:rsidRDefault="00DF5267" w:rsidP="00354FD2">
      <w:pPr>
        <w:rPr>
          <w:rFonts w:asciiTheme="minorHAnsi" w:hAnsiTheme="minorHAnsi"/>
          <w:sz w:val="22"/>
          <w:szCs w:val="22"/>
        </w:rPr>
      </w:pPr>
    </w:p>
    <w:p w14:paraId="33E29EEE" w14:textId="7073EABE" w:rsidR="00354FD2" w:rsidRDefault="00354FD2" w:rsidP="00D929FC">
      <w:pPr>
        <w:pStyle w:val="consignes"/>
      </w:pPr>
      <w:r>
        <w:t>Schématise comme on l’a vu précédemment l’asti</w:t>
      </w:r>
      <w:r w:rsidR="00D929FC">
        <w:t>gmatisme</w:t>
      </w:r>
      <w:r>
        <w:t xml:space="preserve"> corrigée</w:t>
      </w:r>
      <w:r w:rsidR="00DF5267">
        <w:t>.</w:t>
      </w:r>
    </w:p>
    <w:p w14:paraId="17F7E608"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C408505"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23BC88F"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A8A1B8B"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F4F9E9B"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4C846491"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0E12FAB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09296234"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13A913F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586F0773"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67DAD21"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0E67A97A"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39DD62AC" w14:textId="77777777" w:rsidR="00354FD2" w:rsidRDefault="00354FD2" w:rsidP="00354FD2">
      <w:pPr>
        <w:pBdr>
          <w:top w:val="single" w:sz="4" w:space="1" w:color="auto"/>
          <w:left w:val="single" w:sz="4" w:space="4" w:color="auto"/>
          <w:bottom w:val="single" w:sz="4" w:space="1" w:color="auto"/>
          <w:right w:val="single" w:sz="4" w:space="4" w:color="auto"/>
        </w:pBdr>
        <w:rPr>
          <w:rFonts w:asciiTheme="minorHAnsi" w:hAnsiTheme="minorHAnsi"/>
          <w:b/>
          <w:color w:val="000000" w:themeColor="text1"/>
          <w:sz w:val="22"/>
          <w:szCs w:val="22"/>
        </w:rPr>
      </w:pPr>
    </w:p>
    <w:p w14:paraId="7D1F208B" w14:textId="7FE4FFC4" w:rsidR="003F5E05" w:rsidRDefault="003F5E05">
      <w:pPr>
        <w:spacing w:before="0" w:after="0"/>
        <w:jc w:val="left"/>
        <w:rPr>
          <w:rFonts w:asciiTheme="minorHAnsi" w:hAnsiTheme="minorHAnsi"/>
          <w:sz w:val="22"/>
          <w:szCs w:val="22"/>
        </w:rPr>
      </w:pPr>
      <w:r>
        <w:rPr>
          <w:rFonts w:asciiTheme="minorHAnsi" w:hAnsiTheme="minorHAnsi"/>
          <w:sz w:val="22"/>
          <w:szCs w:val="22"/>
        </w:rPr>
        <w:br w:type="page"/>
      </w:r>
    </w:p>
    <w:p w14:paraId="0F3506D4" w14:textId="11F7E01B" w:rsidR="00354FD2" w:rsidRDefault="003F5E05" w:rsidP="003F5E05">
      <w:pPr>
        <w:pStyle w:val="Titre3"/>
      </w:pPr>
      <w:bookmarkStart w:id="71" w:name="_Toc356913479"/>
      <w:r>
        <w:t>Analyse d’une prescription pour des lunettes</w:t>
      </w:r>
      <w:bookmarkEnd w:id="71"/>
    </w:p>
    <w:p w14:paraId="1B76249B" w14:textId="7F30BEA9" w:rsidR="003F5E05" w:rsidRDefault="005C2B65" w:rsidP="003F5E05">
      <w:r>
        <w:t>Comme tu peux le voir</w:t>
      </w:r>
      <w:r w:rsidR="00093F23">
        <w:t xml:space="preserve"> dans la copie de la prescription, à chaque fois que tu devras porter des lunettes on va préciser les corrections pour les deux yeux qui peuvent fonctionner différemment l’un de l’autre.  </w:t>
      </w:r>
    </w:p>
    <w:p w14:paraId="43A26576" w14:textId="49EC0394" w:rsidR="00093F23" w:rsidRDefault="00093F23" w:rsidP="003F5E05">
      <w:r>
        <w:rPr>
          <w:noProof/>
        </w:rPr>
        <w:drawing>
          <wp:inline distT="0" distB="0" distL="0" distR="0" wp14:anchorId="17B675F7" wp14:editId="594B856A">
            <wp:extent cx="5986514" cy="3493010"/>
            <wp:effectExtent l="0" t="0" r="8255" b="12700"/>
            <wp:docPr id="70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987452" cy="3493557"/>
                    </a:xfrm>
                    <a:prstGeom prst="rect">
                      <a:avLst/>
                    </a:prstGeom>
                    <a:noFill/>
                    <a:ln>
                      <a:noFill/>
                    </a:ln>
                  </pic:spPr>
                </pic:pic>
              </a:graphicData>
            </a:graphic>
          </wp:inline>
        </w:drawing>
      </w:r>
    </w:p>
    <w:p w14:paraId="52898A52" w14:textId="77777777" w:rsidR="005C2B65" w:rsidRDefault="005C2B65" w:rsidP="00093F23">
      <w:r>
        <w:t>OD : œil droit  OG œil gauche</w:t>
      </w:r>
    </w:p>
    <w:p w14:paraId="68909970" w14:textId="572C01E8" w:rsidR="00093F23" w:rsidRDefault="00A83060" w:rsidP="00093F23">
      <w:r>
        <w:t xml:space="preserve">Ainsi on indiquera plusieurs chiffres donnant </w:t>
      </w:r>
      <w:r w:rsidR="005C2B65" w:rsidRPr="00A83060">
        <w:rPr>
          <w:rStyle w:val="lev"/>
          <w:rFonts w:eastAsiaTheme="majorEastAsia"/>
          <w:b w:val="0"/>
        </w:rPr>
        <w:t>la  puissance des verres correcteurs</w:t>
      </w:r>
      <w:r>
        <w:rPr>
          <w:rStyle w:val="lev"/>
          <w:rFonts w:eastAsiaTheme="majorEastAsia"/>
          <w:b w:val="0"/>
        </w:rPr>
        <w:t>.  Voici comment comprendre les chiffres indiqués :</w:t>
      </w:r>
    </w:p>
    <w:p w14:paraId="71976F02" w14:textId="618BE3C7" w:rsidR="00093F23" w:rsidRDefault="005C2B65" w:rsidP="00D54255">
      <w:pPr>
        <w:pStyle w:val="Paragraphedeliste"/>
        <w:numPr>
          <w:ilvl w:val="0"/>
          <w:numId w:val="137"/>
        </w:numPr>
      </w:pPr>
      <w:r>
        <w:t>un  premier chiffre appelé </w:t>
      </w:r>
      <w:r w:rsidRPr="00F978A9">
        <w:rPr>
          <w:rStyle w:val="lev"/>
          <w:rFonts w:eastAsiaTheme="majorEastAsia"/>
        </w:rPr>
        <w:t>sphère</w:t>
      </w:r>
      <w:r w:rsidR="00F978A9">
        <w:t xml:space="preserve"> (SPH) </w:t>
      </w:r>
      <w:r>
        <w:t>correspondant à la puissance exprimée en dioptries du verre nécessaire pour corriger le défaut visuel, précédé d’un</w:t>
      </w:r>
    </w:p>
    <w:p w14:paraId="7884207A" w14:textId="14A83369" w:rsidR="00093F23" w:rsidRDefault="005C2B65" w:rsidP="00F978A9">
      <w:pPr>
        <w:ind w:left="1418"/>
      </w:pPr>
      <w:r>
        <w:rPr>
          <w:noProof/>
        </w:rPr>
        <w:drawing>
          <wp:inline distT="0" distB="0" distL="0" distR="0" wp14:anchorId="6DB674F8" wp14:editId="414A1284">
            <wp:extent cx="139700" cy="139700"/>
            <wp:effectExtent l="0" t="0" r="12700" b="12700"/>
            <wp:docPr id="703" name="Image 3"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t-"/>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t> : c'est une </w:t>
      </w:r>
      <w:r w:rsidRPr="00093F23">
        <w:rPr>
          <w:rFonts w:eastAsiaTheme="majorEastAsia"/>
        </w:rPr>
        <w:t>myopie</w:t>
      </w:r>
      <w:r w:rsidR="00F978A9">
        <w:rPr>
          <w:rStyle w:val="Marquenotebasdepage"/>
          <w:rFonts w:eastAsiaTheme="majorEastAsia"/>
        </w:rPr>
        <w:footnoteReference w:id="6"/>
      </w:r>
    </w:p>
    <w:p w14:paraId="1E757551" w14:textId="77777777" w:rsidR="00093F23" w:rsidRDefault="005C2B65" w:rsidP="00F978A9">
      <w:pPr>
        <w:ind w:left="1418"/>
      </w:pPr>
      <w:r>
        <w:rPr>
          <w:noProof/>
        </w:rPr>
        <w:drawing>
          <wp:inline distT="0" distB="0" distL="0" distR="0" wp14:anchorId="0BB24EE6" wp14:editId="51B53814">
            <wp:extent cx="139700" cy="139700"/>
            <wp:effectExtent l="0" t="0" r="12700" b="12700"/>
            <wp:docPr id="701" name="Image 4"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t+"/>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9700" cy="139700"/>
                    </a:xfrm>
                    <a:prstGeom prst="rect">
                      <a:avLst/>
                    </a:prstGeom>
                    <a:noFill/>
                    <a:ln>
                      <a:noFill/>
                    </a:ln>
                  </pic:spPr>
                </pic:pic>
              </a:graphicData>
            </a:graphic>
          </wp:inline>
        </w:drawing>
      </w:r>
      <w:r>
        <w:t> : c'est une </w:t>
      </w:r>
      <w:r w:rsidRPr="00093F23">
        <w:rPr>
          <w:rFonts w:eastAsiaTheme="majorEastAsia"/>
        </w:rPr>
        <w:t>hypermétropie</w:t>
      </w:r>
    </w:p>
    <w:p w14:paraId="018C518C" w14:textId="13C33A5B" w:rsidR="005C2B65" w:rsidRDefault="005C2B65" w:rsidP="00F978A9">
      <w:pPr>
        <w:ind w:left="1418"/>
      </w:pPr>
      <w:r>
        <w:t>Plus le chiffre est élevé,  plus le défaut est important :</w:t>
      </w:r>
    </w:p>
    <w:p w14:paraId="6B7E6866" w14:textId="4D915C18" w:rsidR="00783475" w:rsidRDefault="005C2B65" w:rsidP="00D54255">
      <w:pPr>
        <w:pStyle w:val="Paragraphedeliste"/>
        <w:numPr>
          <w:ilvl w:val="0"/>
          <w:numId w:val="137"/>
        </w:numPr>
      </w:pPr>
      <w:r>
        <w:t>s'il existe un </w:t>
      </w:r>
      <w:r w:rsidRPr="00783475">
        <w:rPr>
          <w:rFonts w:eastAsiaTheme="majorEastAsia"/>
        </w:rPr>
        <w:t>astigmatisme</w:t>
      </w:r>
      <w:r w:rsidR="00783475">
        <w:rPr>
          <w:rStyle w:val="Marquenotebasdepage"/>
          <w:rFonts w:eastAsiaTheme="majorEastAsia"/>
        </w:rPr>
        <w:footnoteReference w:id="7"/>
      </w:r>
      <w:r>
        <w:t xml:space="preserve">, il y a 2 chiffres </w:t>
      </w:r>
      <w:r w:rsidR="00F978A9">
        <w:t xml:space="preserve">(parfois écrits entre parenthèses) </w:t>
      </w:r>
      <w:r>
        <w:t>su</w:t>
      </w:r>
      <w:r w:rsidR="00783475">
        <w:t>pplémentaires</w:t>
      </w:r>
      <w:r>
        <w:t>:</w:t>
      </w:r>
      <w:r w:rsidR="00783475">
        <w:t xml:space="preserve"> </w:t>
      </w:r>
    </w:p>
    <w:p w14:paraId="542F4345" w14:textId="76AEFC26" w:rsidR="00783475" w:rsidRDefault="005C2B65" w:rsidP="00D54255">
      <w:pPr>
        <w:pStyle w:val="Paragraphedeliste"/>
        <w:numPr>
          <w:ilvl w:val="0"/>
          <w:numId w:val="138"/>
        </w:numPr>
      </w:pPr>
      <w:r>
        <w:t>un chiffre appelé cylindre</w:t>
      </w:r>
      <w:r w:rsidR="00783475">
        <w:t xml:space="preserve"> (CYL)</w:t>
      </w:r>
      <w:r w:rsidR="000E1AA3">
        <w:t xml:space="preserve"> </w:t>
      </w:r>
      <w:r>
        <w:t>exprimé en dioptries qui correspond au degré d'astigmatisme précédé d’un + c’est un astigmatisme positif ou d’un – c’est un astigmatisme négatif</w:t>
      </w:r>
    </w:p>
    <w:p w14:paraId="040DC812" w14:textId="77777777" w:rsidR="00783475" w:rsidRDefault="005C2B65" w:rsidP="00D54255">
      <w:pPr>
        <w:pStyle w:val="Paragraphedeliste"/>
        <w:numPr>
          <w:ilvl w:val="0"/>
          <w:numId w:val="138"/>
        </w:numPr>
      </w:pPr>
      <w:r>
        <w:t>un chiffre exprimé en degrés qui correspond à l’a</w:t>
      </w:r>
      <w:r w:rsidR="00783475">
        <w:t>xe c'est-à-dire à la direction de l'astigmatisme</w:t>
      </w:r>
    </w:p>
    <w:p w14:paraId="31893CC1" w14:textId="1B6B9C33" w:rsidR="005C2B65" w:rsidRDefault="005C2B65" w:rsidP="00D54255">
      <w:pPr>
        <w:pStyle w:val="Paragraphedeliste"/>
        <w:numPr>
          <w:ilvl w:val="0"/>
          <w:numId w:val="137"/>
        </w:numPr>
      </w:pPr>
      <w:r>
        <w:t xml:space="preserve">en cas de </w:t>
      </w:r>
      <w:r w:rsidRPr="00783475">
        <w:rPr>
          <w:rFonts w:eastAsiaTheme="majorEastAsia"/>
        </w:rPr>
        <w:t>presbytie</w:t>
      </w:r>
      <w:r w:rsidR="00783475">
        <w:rPr>
          <w:rStyle w:val="Marquenotebasdepage"/>
          <w:rFonts w:eastAsiaTheme="majorEastAsia"/>
        </w:rPr>
        <w:footnoteReference w:id="8"/>
      </w:r>
      <w:r>
        <w:t xml:space="preserve"> on rajoute un dernier chiffre toujours positif</w:t>
      </w:r>
      <w:r w:rsidR="000E1AA3">
        <w:t xml:space="preserve"> précédé de la mention Addition (ADD) </w:t>
      </w:r>
      <w:r>
        <w:t xml:space="preserve">qui correspond à la force du verre exprimée en dioptries nécessaire pour corriger la vision de près. </w:t>
      </w:r>
    </w:p>
    <w:p w14:paraId="3AF0D3AD" w14:textId="77777777" w:rsidR="005C2B65" w:rsidRDefault="005C2B65" w:rsidP="003F5E05"/>
    <w:p w14:paraId="680DD048" w14:textId="3B9CD49B" w:rsidR="00783475" w:rsidRDefault="00A83060" w:rsidP="00A83060">
      <w:pPr>
        <w:pStyle w:val="consignes"/>
      </w:pPr>
      <w:r>
        <w:t>Maintenant à toi de jouer, indique de quelles malformations souffre cette personne.  Peux-tu estimer son âge ?  Cette personne est-elle presbyte ?</w:t>
      </w:r>
    </w:p>
    <w:p w14:paraId="6EFF0371" w14:textId="77777777" w:rsidR="00783475" w:rsidRDefault="00783475" w:rsidP="003F5E05"/>
    <w:p w14:paraId="403CC7ED" w14:textId="77777777" w:rsidR="00A83060" w:rsidRDefault="00A83060" w:rsidP="003F5E05"/>
    <w:p w14:paraId="76CE9CCC" w14:textId="77777777" w:rsidR="00A83060" w:rsidRDefault="00A83060" w:rsidP="003F5E05"/>
    <w:p w14:paraId="6F6225CF" w14:textId="77777777" w:rsidR="00A83060" w:rsidRDefault="00A83060" w:rsidP="003F5E05"/>
    <w:p w14:paraId="23515F07" w14:textId="77777777" w:rsidR="00A83060" w:rsidRDefault="00A83060" w:rsidP="003F5E05"/>
    <w:p w14:paraId="03B74785" w14:textId="77777777" w:rsidR="00A83060" w:rsidRDefault="00A83060" w:rsidP="003F5E05"/>
    <w:p w14:paraId="293F60BB" w14:textId="77777777" w:rsidR="00A83060" w:rsidRDefault="00A83060" w:rsidP="003F5E05"/>
    <w:p w14:paraId="7F6EAE3C" w14:textId="77777777" w:rsidR="00A83060" w:rsidRDefault="00A83060" w:rsidP="003F5E05"/>
    <w:p w14:paraId="541F3EDD" w14:textId="77777777" w:rsidR="00A83060" w:rsidRDefault="00A83060" w:rsidP="003F5E05"/>
    <w:p w14:paraId="4DBB82EB" w14:textId="77777777" w:rsidR="00A83060" w:rsidRDefault="00A83060" w:rsidP="003F5E05"/>
    <w:p w14:paraId="2D9A5B05" w14:textId="60ACDF08" w:rsidR="00A83060" w:rsidRDefault="00A83060" w:rsidP="003F5E05">
      <w:pPr>
        <w:rPr>
          <w:noProof/>
        </w:rPr>
      </w:pPr>
    </w:p>
    <w:p w14:paraId="62F52506" w14:textId="12B3F811" w:rsidR="00941276" w:rsidRDefault="00F2692C" w:rsidP="003F5E05">
      <w:pPr>
        <w:rPr>
          <w:noProof/>
        </w:rPr>
      </w:pPr>
      <w:r>
        <w:rPr>
          <w:noProof/>
        </w:rPr>
        <w:t>Exercice</w:t>
      </w:r>
    </w:p>
    <w:p w14:paraId="719A3F54" w14:textId="570D72DB" w:rsidR="00941276" w:rsidRDefault="00941276" w:rsidP="003F5E05">
      <w:r>
        <w:rPr>
          <w:noProof/>
        </w:rPr>
        <w:drawing>
          <wp:inline distT="0" distB="0" distL="0" distR="0" wp14:anchorId="64567026" wp14:editId="30354736">
            <wp:extent cx="5756910" cy="2569468"/>
            <wp:effectExtent l="0" t="0" r="8890" b="0"/>
            <wp:docPr id="7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756910" cy="2569468"/>
                    </a:xfrm>
                    <a:prstGeom prst="rect">
                      <a:avLst/>
                    </a:prstGeom>
                    <a:noFill/>
                    <a:ln>
                      <a:noFill/>
                    </a:ln>
                  </pic:spPr>
                </pic:pic>
              </a:graphicData>
            </a:graphic>
          </wp:inline>
        </w:drawing>
      </w:r>
    </w:p>
    <w:p w14:paraId="11CA27B5" w14:textId="379EC4DD" w:rsidR="00941276" w:rsidRDefault="00941276" w:rsidP="003F5E05">
      <w:r>
        <w:t>Cette personne est-elle myope ou hypermétrope ?  A-t-elle d’autres soucis de vue ? Précise et justifie ta réponse.</w:t>
      </w:r>
    </w:p>
    <w:p w14:paraId="2FE96EEE" w14:textId="37905A6D" w:rsidR="00AB51C1" w:rsidRPr="00AB51C1" w:rsidRDefault="00AB51C1" w:rsidP="00415E6A">
      <w:pPr>
        <w:pStyle w:val="Titre"/>
        <w:jc w:val="both"/>
      </w:pPr>
    </w:p>
    <w:sectPr w:rsidR="00AB51C1" w:rsidRPr="00AB51C1" w:rsidSect="007B7257">
      <w:headerReference w:type="default" r:id="rId361"/>
      <w:pgSz w:w="11900" w:h="16840"/>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416F7" w14:textId="77777777" w:rsidR="00AB51C1" w:rsidRDefault="00AB51C1" w:rsidP="00640E75">
      <w:pPr>
        <w:spacing w:before="0" w:after="0"/>
      </w:pPr>
      <w:r>
        <w:separator/>
      </w:r>
    </w:p>
  </w:endnote>
  <w:endnote w:type="continuationSeparator" w:id="0">
    <w:p w14:paraId="136741EC" w14:textId="77777777" w:rsidR="00AB51C1" w:rsidRDefault="00AB51C1" w:rsidP="00640E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L">
    <w:altName w:val="Times New Roman"/>
    <w:charset w:val="00"/>
    <w:family w:val="auto"/>
    <w:pitch w:val="variable"/>
    <w:sig w:usb0="00000287" w:usb1="00000000" w:usb2="00000000" w:usb3="00000000" w:csb0="0000009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ndalus">
    <w:altName w:val="Times New Roman"/>
    <w:charset w:val="00"/>
    <w:family w:val="roman"/>
    <w:pitch w:val="variable"/>
    <w:sig w:usb0="00002003" w:usb1="80000000" w:usb2="00000008" w:usb3="00000000" w:csb0="0000004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66D1" w14:textId="729C40F4" w:rsidR="00AB51C1" w:rsidRDefault="00AB51C1">
    <w:pPr>
      <w:pStyle w:val="Pieddepage"/>
    </w:pPr>
    <w:r>
      <w:t>F Puissant</w:t>
    </w:r>
    <w:r>
      <w:tab/>
      <w:t>2016-2017</w:t>
    </w:r>
    <w:r>
      <w:tab/>
    </w:r>
    <w:r>
      <w:rPr>
        <w:rStyle w:val="Numrodepage"/>
      </w:rPr>
      <w:fldChar w:fldCharType="begin"/>
    </w:r>
    <w:r>
      <w:rPr>
        <w:rStyle w:val="Numrodepage"/>
      </w:rPr>
      <w:instrText xml:space="preserve"> PAGE </w:instrText>
    </w:r>
    <w:r>
      <w:rPr>
        <w:rStyle w:val="Numrodepage"/>
      </w:rPr>
      <w:fldChar w:fldCharType="separate"/>
    </w:r>
    <w:r w:rsidR="00ED7211">
      <w:rPr>
        <w:rStyle w:val="Numrodepage"/>
        <w:noProof/>
      </w:rPr>
      <w:t>1</w:t>
    </w:r>
    <w:r>
      <w:rPr>
        <w:rStyle w:val="Numrodepage"/>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5A1206" w14:textId="77777777" w:rsidR="00AB51C1" w:rsidRDefault="00AB51C1" w:rsidP="00E657F0">
    <w:pPr>
      <w:pStyle w:val="Pieddepage"/>
    </w:pPr>
    <w:r>
      <w:t>F Puissant</w:t>
    </w:r>
    <w:r>
      <w:tab/>
      <w:t>2016 – 2017</w:t>
    </w:r>
    <w:r>
      <w:tab/>
    </w:r>
    <w:r>
      <w:rPr>
        <w:rStyle w:val="Numrodepage"/>
        <w:rFonts w:eastAsiaTheme="majorEastAsia"/>
      </w:rPr>
      <w:fldChar w:fldCharType="begin"/>
    </w:r>
    <w:r>
      <w:rPr>
        <w:rStyle w:val="Numrodepage"/>
        <w:rFonts w:eastAsiaTheme="majorEastAsia"/>
      </w:rPr>
      <w:instrText xml:space="preserve"> PAGE </w:instrText>
    </w:r>
    <w:r>
      <w:rPr>
        <w:rStyle w:val="Numrodepage"/>
        <w:rFonts w:eastAsiaTheme="majorEastAsia"/>
      </w:rPr>
      <w:fldChar w:fldCharType="separate"/>
    </w:r>
    <w:r>
      <w:rPr>
        <w:rStyle w:val="Numrodepage"/>
        <w:rFonts w:eastAsiaTheme="majorEastAsia"/>
        <w:noProof/>
      </w:rPr>
      <w:t>0</w:t>
    </w:r>
    <w:r>
      <w:rPr>
        <w:rStyle w:val="Numrodepage"/>
        <w:rFonts w:eastAsiaTheme="majorEastAsia"/>
      </w:rPr>
      <w:fldChar w:fldCharType="end"/>
    </w:r>
  </w:p>
  <w:p w14:paraId="77B0F9D0" w14:textId="77777777" w:rsidR="00AB51C1" w:rsidRDefault="00AB51C1">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E210F" w14:textId="77777777" w:rsidR="00AB51C1" w:rsidRPr="00E657F0" w:rsidRDefault="00AB51C1" w:rsidP="00F27076">
    <w:pPr>
      <w:pStyle w:val="Pieddepage"/>
      <w:tabs>
        <w:tab w:val="clear" w:pos="9072"/>
        <w:tab w:val="right" w:pos="8505"/>
      </w:tabs>
    </w:pPr>
    <w:r>
      <w:t>F Puissant</w:t>
    </w:r>
    <w:r>
      <w:tab/>
      <w:t>2016 – 2017</w:t>
    </w:r>
    <w:r>
      <w:tab/>
    </w:r>
    <w:r>
      <w:rPr>
        <w:rStyle w:val="Numrodepage"/>
      </w:rPr>
      <w:fldChar w:fldCharType="begin"/>
    </w:r>
    <w:r>
      <w:rPr>
        <w:rStyle w:val="Numrodepage"/>
      </w:rPr>
      <w:instrText xml:space="preserve"> PAGE </w:instrText>
    </w:r>
    <w:r>
      <w:rPr>
        <w:rStyle w:val="Numrodepage"/>
      </w:rPr>
      <w:fldChar w:fldCharType="separate"/>
    </w:r>
    <w:r w:rsidR="00ED7211">
      <w:rPr>
        <w:rStyle w:val="Numrodepage"/>
        <w:noProof/>
      </w:rPr>
      <w:t>46</w:t>
    </w:r>
    <w:r>
      <w:rPr>
        <w:rStyle w:val="Numrodepag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DB84A3" w14:textId="77777777" w:rsidR="00AB51C1" w:rsidRDefault="00AB51C1" w:rsidP="00640E75">
      <w:pPr>
        <w:spacing w:before="0" w:after="0"/>
      </w:pPr>
      <w:r>
        <w:separator/>
      </w:r>
    </w:p>
  </w:footnote>
  <w:footnote w:type="continuationSeparator" w:id="0">
    <w:p w14:paraId="7665AB9A" w14:textId="77777777" w:rsidR="00AB51C1" w:rsidRDefault="00AB51C1" w:rsidP="00640E75">
      <w:pPr>
        <w:spacing w:before="0" w:after="0"/>
      </w:pPr>
      <w:r>
        <w:continuationSeparator/>
      </w:r>
    </w:p>
  </w:footnote>
  <w:footnote w:id="1">
    <w:p w14:paraId="7C48983F" w14:textId="77777777" w:rsidR="00AB51C1" w:rsidRPr="000559E0" w:rsidRDefault="00AB51C1" w:rsidP="00A47491">
      <w:r w:rsidRPr="000559E0">
        <w:rPr>
          <w:rStyle w:val="Marquenotebasdepage"/>
        </w:rPr>
        <w:footnoteRef/>
      </w:r>
      <w:r w:rsidRPr="000559E0">
        <w:t xml:space="preserve"> Voic</w:t>
      </w:r>
      <w:r>
        <w:t>i une vidéo illustrant le mouve</w:t>
      </w:r>
      <w:r w:rsidRPr="000559E0">
        <w:t>ment brownien., Youtube, page visitée le 15 mars 2017.  https://www.youtube.com/watch?v=AE82kqeKTZs</w:t>
      </w:r>
    </w:p>
  </w:footnote>
  <w:footnote w:id="2">
    <w:p w14:paraId="0805A785" w14:textId="77777777" w:rsidR="00AB51C1" w:rsidRPr="000559E0" w:rsidRDefault="00AB51C1" w:rsidP="00A47491">
      <w:r w:rsidRPr="000559E0">
        <w:rPr>
          <w:rStyle w:val="Marquenotebasdepage"/>
        </w:rPr>
        <w:footnoteRef/>
      </w:r>
      <w:r w:rsidRPr="000559E0">
        <w:t xml:space="preserve"> Illustration issue </w:t>
      </w:r>
      <w:r>
        <w:t xml:space="preserve">et exercice </w:t>
      </w:r>
      <w:r w:rsidRPr="000559E0">
        <w:t xml:space="preserve">du </w:t>
      </w:r>
      <w:r>
        <w:t xml:space="preserve"> Expert 4 Physique. Sciences de base, Brabant T. et al., ed Plantyn, Waterloo, 2016, pp64 et 65</w:t>
      </w:r>
    </w:p>
  </w:footnote>
  <w:footnote w:id="3">
    <w:p w14:paraId="39AF9E89" w14:textId="77777777" w:rsidR="00AB51C1" w:rsidRPr="008B0392" w:rsidRDefault="00AB51C1" w:rsidP="00537D41">
      <w:pPr>
        <w:pStyle w:val="Notedebasdepage"/>
        <w:rPr>
          <w:sz w:val="20"/>
          <w:szCs w:val="20"/>
          <w:lang w:val="nl-NL"/>
        </w:rPr>
      </w:pPr>
      <w:r w:rsidRPr="008B0392">
        <w:rPr>
          <w:rStyle w:val="Marquenotebasdepage"/>
          <w:sz w:val="20"/>
          <w:szCs w:val="20"/>
        </w:rPr>
        <w:footnoteRef/>
      </w:r>
      <w:r w:rsidRPr="008B0392">
        <w:rPr>
          <w:sz w:val="20"/>
          <w:szCs w:val="20"/>
        </w:rPr>
        <w:t xml:space="preserve"> </w:t>
      </w:r>
      <w:r w:rsidRPr="008B0392">
        <w:rPr>
          <w:sz w:val="20"/>
          <w:szCs w:val="20"/>
          <w:lang w:val="nl-NL"/>
        </w:rPr>
        <w:t xml:space="preserve">Image issue du Expert 4 Physique, Sciences générales, </w:t>
      </w:r>
      <w:r>
        <w:rPr>
          <w:sz w:val="20"/>
          <w:szCs w:val="20"/>
          <w:lang w:val="nl-NL"/>
        </w:rPr>
        <w:t>Brabant, T., et al., Plantyn éditions, Waterloo, 2016, pp127.</w:t>
      </w:r>
    </w:p>
  </w:footnote>
  <w:footnote w:id="4">
    <w:p w14:paraId="030C74FF" w14:textId="026105B0" w:rsidR="00AB51C1" w:rsidRPr="005A6DCC" w:rsidRDefault="00AB51C1" w:rsidP="005A6DCC">
      <w:pPr>
        <w:rPr>
          <w:lang w:val="nl-NL"/>
        </w:rPr>
      </w:pPr>
      <w:r>
        <w:rPr>
          <w:rStyle w:val="Marquenotebasdepage"/>
        </w:rPr>
        <w:footnoteRef/>
      </w:r>
      <w:r>
        <w:t xml:space="preserve"> Images issues de Experts 4</w:t>
      </w:r>
      <w:r w:rsidRPr="005A6DCC">
        <w:rPr>
          <w:vertAlign w:val="superscript"/>
        </w:rPr>
        <w:t>e</w:t>
      </w:r>
      <w:r>
        <w:t xml:space="preserve"> – Physique Sciences générales, Brabant, T., et al., Ed PLantyn, Waterloo, 2016, pp 203.</w:t>
      </w:r>
    </w:p>
  </w:footnote>
  <w:footnote w:id="5">
    <w:p w14:paraId="3EC51EDF" w14:textId="53B6A181" w:rsidR="00AB51C1" w:rsidRPr="008E499F" w:rsidRDefault="00AB51C1" w:rsidP="008E499F">
      <w:pPr>
        <w:rPr>
          <w:lang w:val="nl-NL"/>
        </w:rPr>
      </w:pPr>
      <w:r>
        <w:rPr>
          <w:rStyle w:val="Marquenotebasdepage"/>
        </w:rPr>
        <w:footnoteRef/>
      </w:r>
      <w:r>
        <w:t xml:space="preserve"> Images issues Experts 4e Physique, op cit, pp 203</w:t>
      </w:r>
    </w:p>
  </w:footnote>
  <w:footnote w:id="6">
    <w:p w14:paraId="39B42592" w14:textId="579D231C" w:rsidR="00AB51C1" w:rsidRDefault="00AB51C1" w:rsidP="00F978A9">
      <w:r>
        <w:rPr>
          <w:rStyle w:val="Marquenotebasdepage"/>
        </w:rPr>
        <w:footnoteRef/>
      </w:r>
      <w:r>
        <w:t xml:space="preserve"> La myopie est faible entre -1 et -3 dioptries (environ le tiers des myopes), moyenne entre -3 et -6 dioptries (environ les deux tiers des myopes), forte au delà (5% des myopes).</w:t>
      </w:r>
    </w:p>
    <w:p w14:paraId="13C8FECA" w14:textId="25C0DBD3" w:rsidR="00AB51C1" w:rsidRPr="00783475" w:rsidRDefault="00AB51C1" w:rsidP="00F978A9">
      <w:r>
        <w:t>L’hypermétropie est faible de 0 à 2 dioptries, moyenne de 2 à 4 dioptries, forte au-delà de 4 dioptries.</w:t>
      </w:r>
    </w:p>
  </w:footnote>
  <w:footnote w:id="7">
    <w:p w14:paraId="5C86EA2C" w14:textId="30AF232A" w:rsidR="00AB51C1" w:rsidRPr="00783475" w:rsidRDefault="00AB51C1" w:rsidP="00783475">
      <w:r>
        <w:rPr>
          <w:rStyle w:val="Marquenotebasdepage"/>
        </w:rPr>
        <w:footnoteRef/>
      </w:r>
      <w:r>
        <w:t xml:space="preserve"> L'astigmatisme est faible entre 0 et 1 dioptries, moyen de 1 à 2 dioptries, fort au dessus de 2 dioptries. </w:t>
      </w:r>
    </w:p>
  </w:footnote>
  <w:footnote w:id="8">
    <w:p w14:paraId="1E47C04B" w14:textId="1AEE3771" w:rsidR="00AB51C1" w:rsidRPr="00783475" w:rsidRDefault="00AB51C1" w:rsidP="00783475">
      <w:r>
        <w:rPr>
          <w:rStyle w:val="Marquenotebasdepage"/>
        </w:rPr>
        <w:footnoteRef/>
      </w:r>
      <w:r>
        <w:t xml:space="preserve"> La presbytie se chiffre en dioptries, de façon relativement standard chez tous les individus: +0,50 dioptrie à 45 ans, +1,50 dioptrie à 50 ans, +2 dioptries à 55 ans, +2,50 dioptries à 60 ans à +3 dioptries après 60 ans.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A69C2" w14:textId="4092383C" w:rsidR="00AB51C1" w:rsidRDefault="00AB51C1">
    <w:pPr>
      <w:pStyle w:val="En-tte"/>
    </w:pPr>
    <w:r>
      <w:t xml:space="preserve">Cours de sciences générales </w:t>
    </w:r>
    <w:r>
      <w:tab/>
    </w:r>
    <w:r>
      <w:tab/>
      <w:t>4</w:t>
    </w:r>
    <w:r w:rsidRPr="00640E75">
      <w:rPr>
        <w:vertAlign w:val="superscript"/>
      </w:rPr>
      <w:t>e</w:t>
    </w:r>
    <w:r>
      <w:t xml:space="preserve"> GT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D4CCC" w14:textId="3B61CF40" w:rsidR="00AB51C1" w:rsidRDefault="00AB51C1">
    <w:pPr>
      <w:pStyle w:val="En-tte"/>
    </w:pPr>
    <w:r>
      <w:t>Cours de Sciences de base</w:t>
    </w:r>
    <w:r>
      <w:tab/>
      <w:t>4</w:t>
    </w:r>
    <w:r w:rsidRPr="00046FDA">
      <w:rPr>
        <w:vertAlign w:val="superscript"/>
      </w:rPr>
      <w:t>e</w:t>
    </w:r>
    <w:r>
      <w:t xml:space="preserve"> GT</w:t>
    </w:r>
    <w:r>
      <w:tab/>
      <w:t>BIO UAA3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0687C" w14:textId="486B00CD" w:rsidR="00AB51C1" w:rsidRDefault="00AB51C1">
    <w:pPr>
      <w:pStyle w:val="En-tte"/>
    </w:pPr>
    <w:r>
      <w:t xml:space="preserve">Cours de sciences générales </w:t>
    </w:r>
    <w:r>
      <w:tab/>
      <w:t>4</w:t>
    </w:r>
    <w:r w:rsidRPr="00640E75">
      <w:rPr>
        <w:vertAlign w:val="superscript"/>
      </w:rPr>
      <w:t>e</w:t>
    </w:r>
    <w:r>
      <w:t xml:space="preserve"> GT</w:t>
    </w:r>
    <w:r>
      <w:tab/>
      <w:t>Physique UAA3</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D72A3" w14:textId="76471707" w:rsidR="00AB51C1" w:rsidRDefault="00AB51C1">
    <w:pPr>
      <w:pStyle w:val="En-tte"/>
    </w:pPr>
    <w:r>
      <w:t>Cours de Sciences de base</w:t>
    </w:r>
    <w:r>
      <w:tab/>
      <w:t>4</w:t>
    </w:r>
    <w:r w:rsidRPr="00046FDA">
      <w:rPr>
        <w:vertAlign w:val="superscript"/>
      </w:rPr>
      <w:t>e</w:t>
    </w:r>
    <w:r>
      <w:t xml:space="preserve"> GT</w:t>
    </w:r>
    <w:r>
      <w:tab/>
      <w:t>Phys UAA3 – Chap 4</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2FE15" w14:textId="40448C40" w:rsidR="00AB51C1" w:rsidRDefault="00AB51C1" w:rsidP="00F27076">
    <w:pPr>
      <w:pStyle w:val="En-tte"/>
      <w:tabs>
        <w:tab w:val="clear" w:pos="9072"/>
        <w:tab w:val="right" w:pos="8789"/>
      </w:tabs>
    </w:pPr>
    <w:r>
      <w:t>Cours de Sciences générales</w:t>
    </w:r>
    <w:r>
      <w:tab/>
      <w:t>4</w:t>
    </w:r>
    <w:r w:rsidRPr="00046FDA">
      <w:rPr>
        <w:vertAlign w:val="superscript"/>
      </w:rPr>
      <w:t>e</w:t>
    </w:r>
    <w:r>
      <w:t xml:space="preserve"> GT</w:t>
    </w:r>
    <w:r>
      <w:tab/>
      <w:t>Physique UAA4 – Chap 1</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2984" w14:textId="1A0D3813" w:rsidR="00AB51C1" w:rsidRDefault="00AB51C1" w:rsidP="00F27076">
    <w:pPr>
      <w:pStyle w:val="En-tte"/>
      <w:tabs>
        <w:tab w:val="clear" w:pos="9072"/>
        <w:tab w:val="right" w:pos="8789"/>
      </w:tabs>
    </w:pPr>
    <w:r>
      <w:t>Cours de Sciences générales</w:t>
    </w:r>
    <w:r>
      <w:tab/>
      <w:t>4</w:t>
    </w:r>
    <w:r w:rsidRPr="00046FDA">
      <w:rPr>
        <w:vertAlign w:val="superscript"/>
      </w:rPr>
      <w:t>e</w:t>
    </w:r>
    <w:r>
      <w:t xml:space="preserve"> GT</w:t>
    </w:r>
    <w:r>
      <w:tab/>
      <w:t>Physique UAA4 – Chap 2</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528F9" w14:textId="5FAE9363" w:rsidR="00AB51C1" w:rsidRDefault="00AB51C1" w:rsidP="00F27076">
    <w:pPr>
      <w:pStyle w:val="En-tte"/>
      <w:tabs>
        <w:tab w:val="clear" w:pos="9072"/>
        <w:tab w:val="right" w:pos="8789"/>
      </w:tabs>
    </w:pPr>
    <w:r>
      <w:t>Cours de Sciences générales</w:t>
    </w:r>
    <w:r>
      <w:tab/>
      <w:t>4</w:t>
    </w:r>
    <w:r w:rsidRPr="00046FDA">
      <w:rPr>
        <w:vertAlign w:val="superscript"/>
      </w:rPr>
      <w:t>e</w:t>
    </w:r>
    <w:r>
      <w:t xml:space="preserve"> GT</w:t>
    </w:r>
    <w:r>
      <w:tab/>
      <w:t>Physique UAA4 – Chap 3</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DAF1C" w14:textId="1D53B8E8" w:rsidR="00AB51C1" w:rsidRDefault="00AB51C1" w:rsidP="00F27076">
    <w:pPr>
      <w:pStyle w:val="En-tte"/>
      <w:tabs>
        <w:tab w:val="clear" w:pos="9072"/>
        <w:tab w:val="right" w:pos="8789"/>
      </w:tabs>
    </w:pPr>
    <w:r>
      <w:t>Cours de Sciences générales</w:t>
    </w:r>
    <w:r>
      <w:tab/>
      <w:t>4</w:t>
    </w:r>
    <w:r w:rsidRPr="00046FDA">
      <w:rPr>
        <w:vertAlign w:val="superscript"/>
      </w:rPr>
      <w:t>e</w:t>
    </w:r>
    <w:r>
      <w:t xml:space="preserve"> GT</w:t>
    </w:r>
    <w:r>
      <w:tab/>
      <w:t>Table des matières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11"/>
    <w:multiLevelType w:val="multilevel"/>
    <w:tmpl w:val="00000011"/>
    <w:lvl w:ilvl="0">
      <w:start w:val="1"/>
      <w:numFmt w:val="decimal"/>
      <w:lvlText w:val="%1."/>
      <w:lvlJc w:val="left"/>
      <w:pPr>
        <w:tabs>
          <w:tab w:val="num" w:pos="0"/>
        </w:tabs>
        <w:ind w:left="360" w:hanging="360"/>
      </w:pPr>
      <w:rPr>
        <w:rFonts w:ascii="Century Schoolbook L" w:hAnsi="Century Schoolbook L"/>
        <w:b w:val="0"/>
        <w:sz w:val="22"/>
        <w:shd w:val="clear" w:color="auto" w:fill="auto"/>
      </w:rPr>
    </w:lvl>
    <w:lvl w:ilvl="1">
      <w:start w:val="1"/>
      <w:numFmt w:val="lowerLetter"/>
      <w:lvlText w:val="%2."/>
      <w:lvlJc w:val="left"/>
      <w:pPr>
        <w:tabs>
          <w:tab w:val="num" w:pos="0"/>
        </w:tabs>
        <w:ind w:left="1080" w:hanging="360"/>
      </w:pPr>
    </w:lvl>
    <w:lvl w:ilvl="2">
      <w:start w:val="1"/>
      <w:numFmt w:val="lowerRoman"/>
      <w:lvlText w:val="%3."/>
      <w:lvlJc w:val="lef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lef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left"/>
      <w:pPr>
        <w:tabs>
          <w:tab w:val="num" w:pos="0"/>
        </w:tabs>
        <w:ind w:left="6120" w:hanging="180"/>
      </w:pPr>
    </w:lvl>
  </w:abstractNum>
  <w:abstractNum w:abstractNumId="2">
    <w:nsid w:val="0016047C"/>
    <w:multiLevelType w:val="hybridMultilevel"/>
    <w:tmpl w:val="84983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170A7D"/>
    <w:multiLevelType w:val="hybridMultilevel"/>
    <w:tmpl w:val="DB807E6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1A11BDA"/>
    <w:multiLevelType w:val="hybridMultilevel"/>
    <w:tmpl w:val="6FD836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533CC"/>
    <w:multiLevelType w:val="hybridMultilevel"/>
    <w:tmpl w:val="B7B29E82"/>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291149F"/>
    <w:multiLevelType w:val="hybridMultilevel"/>
    <w:tmpl w:val="A09899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2E41CED"/>
    <w:multiLevelType w:val="hybridMultilevel"/>
    <w:tmpl w:val="C4AC8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5FE7E78"/>
    <w:multiLevelType w:val="hybridMultilevel"/>
    <w:tmpl w:val="4ED84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5A3C72"/>
    <w:multiLevelType w:val="hybridMultilevel"/>
    <w:tmpl w:val="5C3A9A9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332FBF"/>
    <w:multiLevelType w:val="hybridMultilevel"/>
    <w:tmpl w:val="4D1A68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86B1766"/>
    <w:multiLevelType w:val="hybridMultilevel"/>
    <w:tmpl w:val="C5ECAC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8834883"/>
    <w:multiLevelType w:val="hybridMultilevel"/>
    <w:tmpl w:val="2512A50C"/>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nsid w:val="09941A26"/>
    <w:multiLevelType w:val="hybridMultilevel"/>
    <w:tmpl w:val="8DF2153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4">
    <w:nsid w:val="0AA92F85"/>
    <w:multiLevelType w:val="hybridMultilevel"/>
    <w:tmpl w:val="632CE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E9A6BCE"/>
    <w:multiLevelType w:val="hybridMultilevel"/>
    <w:tmpl w:val="334EA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E81B97"/>
    <w:multiLevelType w:val="hybridMultilevel"/>
    <w:tmpl w:val="5CD006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0FA3170F"/>
    <w:multiLevelType w:val="hybridMultilevel"/>
    <w:tmpl w:val="4A9C9D2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102D3F04"/>
    <w:multiLevelType w:val="hybridMultilevel"/>
    <w:tmpl w:val="62084C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10F94CB0"/>
    <w:multiLevelType w:val="hybridMultilevel"/>
    <w:tmpl w:val="01A69E5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14B2881"/>
    <w:multiLevelType w:val="hybridMultilevel"/>
    <w:tmpl w:val="9F04E8A2"/>
    <w:lvl w:ilvl="0" w:tplc="040C0011">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119A785F"/>
    <w:multiLevelType w:val="hybridMultilevel"/>
    <w:tmpl w:val="2BE07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27F399B"/>
    <w:multiLevelType w:val="hybridMultilevel"/>
    <w:tmpl w:val="683652BE"/>
    <w:lvl w:ilvl="0" w:tplc="187A6EAE">
      <w:start w:val="5"/>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36668A3"/>
    <w:multiLevelType w:val="hybridMultilevel"/>
    <w:tmpl w:val="F7D2BC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46B765A"/>
    <w:multiLevelType w:val="multilevel"/>
    <w:tmpl w:val="713EDE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56E5B57"/>
    <w:multiLevelType w:val="hybridMultilevel"/>
    <w:tmpl w:val="DE6A3D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17153E0A"/>
    <w:multiLevelType w:val="hybridMultilevel"/>
    <w:tmpl w:val="A55C47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7AF380C"/>
    <w:multiLevelType w:val="hybridMultilevel"/>
    <w:tmpl w:val="BCA47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7DB59AD"/>
    <w:multiLevelType w:val="hybridMultilevel"/>
    <w:tmpl w:val="F59AA37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84A0941"/>
    <w:multiLevelType w:val="hybridMultilevel"/>
    <w:tmpl w:val="7CE01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9D06D0A"/>
    <w:multiLevelType w:val="hybridMultilevel"/>
    <w:tmpl w:val="505E90C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B0B1D08"/>
    <w:multiLevelType w:val="multilevel"/>
    <w:tmpl w:val="9376AED6"/>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1B93166E"/>
    <w:multiLevelType w:val="hybridMultilevel"/>
    <w:tmpl w:val="614C3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E375547"/>
    <w:multiLevelType w:val="hybridMultilevel"/>
    <w:tmpl w:val="B0F894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EA42664"/>
    <w:multiLevelType w:val="hybridMultilevel"/>
    <w:tmpl w:val="66509EFE"/>
    <w:lvl w:ilvl="0" w:tplc="8DBA846A">
      <w:start w:val="2"/>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F1D41ED"/>
    <w:multiLevelType w:val="hybridMultilevel"/>
    <w:tmpl w:val="ADC635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20482ACC"/>
    <w:multiLevelType w:val="hybridMultilevel"/>
    <w:tmpl w:val="1AE06794"/>
    <w:lvl w:ilvl="0" w:tplc="0B8C40A2">
      <w:start w:val="1"/>
      <w:numFmt w:val="decimal"/>
      <w:lvlText w:val="%1."/>
      <w:lvlJc w:val="left"/>
      <w:pPr>
        <w:ind w:left="720" w:hanging="360"/>
      </w:pPr>
      <w:rPr>
        <w:rFonts w:asciiTheme="minorHAnsi" w:eastAsiaTheme="minorEastAsia" w:hAnsiTheme="minorHAnsi" w:cstheme="minorBidi"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0E63F70"/>
    <w:multiLevelType w:val="hybridMultilevel"/>
    <w:tmpl w:val="EFEE1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1FE55CC"/>
    <w:multiLevelType w:val="hybridMultilevel"/>
    <w:tmpl w:val="8130A6E8"/>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22567B4D"/>
    <w:multiLevelType w:val="hybridMultilevel"/>
    <w:tmpl w:val="34D43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3941984"/>
    <w:multiLevelType w:val="hybridMultilevel"/>
    <w:tmpl w:val="0686A2CE"/>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23A77552"/>
    <w:multiLevelType w:val="hybridMultilevel"/>
    <w:tmpl w:val="2BE69B6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nsid w:val="23C315F1"/>
    <w:multiLevelType w:val="hybridMultilevel"/>
    <w:tmpl w:val="F5789E94"/>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60D0AAA"/>
    <w:multiLevelType w:val="hybridMultilevel"/>
    <w:tmpl w:val="93BE6E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26542D86"/>
    <w:multiLevelType w:val="hybridMultilevel"/>
    <w:tmpl w:val="55F05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6E54914"/>
    <w:multiLevelType w:val="hybridMultilevel"/>
    <w:tmpl w:val="A2BA48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AA66263"/>
    <w:multiLevelType w:val="hybridMultilevel"/>
    <w:tmpl w:val="76483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AEC585E"/>
    <w:multiLevelType w:val="hybridMultilevel"/>
    <w:tmpl w:val="907E98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B0810BE"/>
    <w:multiLevelType w:val="hybridMultilevel"/>
    <w:tmpl w:val="096CE7C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E1F1C63"/>
    <w:multiLevelType w:val="hybridMultilevel"/>
    <w:tmpl w:val="3C981066"/>
    <w:lvl w:ilvl="0" w:tplc="E82EA9A2">
      <w:start w:val="5"/>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4E56D7"/>
    <w:multiLevelType w:val="hybridMultilevel"/>
    <w:tmpl w:val="5A5E4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3061481D"/>
    <w:multiLevelType w:val="hybridMultilevel"/>
    <w:tmpl w:val="8E34E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1C63D8E"/>
    <w:multiLevelType w:val="hybridMultilevel"/>
    <w:tmpl w:val="7820F3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2D30FF7"/>
    <w:multiLevelType w:val="hybridMultilevel"/>
    <w:tmpl w:val="43403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42533C5"/>
    <w:multiLevelType w:val="hybridMultilevel"/>
    <w:tmpl w:val="A8543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4E97D46"/>
    <w:multiLevelType w:val="hybridMultilevel"/>
    <w:tmpl w:val="6EB802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62C0608"/>
    <w:multiLevelType w:val="hybridMultilevel"/>
    <w:tmpl w:val="6082DBFC"/>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7">
    <w:nsid w:val="368A10D4"/>
    <w:multiLevelType w:val="hybridMultilevel"/>
    <w:tmpl w:val="CB200E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379346E1"/>
    <w:multiLevelType w:val="hybridMultilevel"/>
    <w:tmpl w:val="DF485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9872E0A"/>
    <w:multiLevelType w:val="hybridMultilevel"/>
    <w:tmpl w:val="E15C16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3A994D07"/>
    <w:multiLevelType w:val="hybridMultilevel"/>
    <w:tmpl w:val="7DC8E902"/>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1">
    <w:nsid w:val="3B986FD3"/>
    <w:multiLevelType w:val="hybridMultilevel"/>
    <w:tmpl w:val="5E009C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BD51563"/>
    <w:multiLevelType w:val="hybridMultilevel"/>
    <w:tmpl w:val="5002CE84"/>
    <w:lvl w:ilvl="0" w:tplc="4C26C1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3CD334DC"/>
    <w:multiLevelType w:val="hybridMultilevel"/>
    <w:tmpl w:val="2DC06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D785FAE"/>
    <w:multiLevelType w:val="hybridMultilevel"/>
    <w:tmpl w:val="CF7076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3DF22AC2"/>
    <w:multiLevelType w:val="hybridMultilevel"/>
    <w:tmpl w:val="1506D7F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3E1D2F0B"/>
    <w:multiLevelType w:val="hybridMultilevel"/>
    <w:tmpl w:val="D5EA21CA"/>
    <w:lvl w:ilvl="0" w:tplc="040C0005">
      <w:start w:val="1"/>
      <w:numFmt w:val="bullet"/>
      <w:lvlText w:val=""/>
      <w:lvlJc w:val="left"/>
      <w:pPr>
        <w:ind w:left="1117" w:hanging="360"/>
      </w:pPr>
      <w:rPr>
        <w:rFonts w:ascii="Wingdings" w:hAnsi="Wingdings" w:hint="default"/>
      </w:rPr>
    </w:lvl>
    <w:lvl w:ilvl="1" w:tplc="040C0003" w:tentative="1">
      <w:start w:val="1"/>
      <w:numFmt w:val="bullet"/>
      <w:lvlText w:val="o"/>
      <w:lvlJc w:val="left"/>
      <w:pPr>
        <w:ind w:left="1837" w:hanging="360"/>
      </w:pPr>
      <w:rPr>
        <w:rFonts w:ascii="Courier New" w:hAnsi="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67">
    <w:nsid w:val="404900BA"/>
    <w:multiLevelType w:val="hybridMultilevel"/>
    <w:tmpl w:val="3AB82D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45BD1668"/>
    <w:multiLevelType w:val="hybridMultilevel"/>
    <w:tmpl w:val="A374120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63B122D"/>
    <w:multiLevelType w:val="multilevel"/>
    <w:tmpl w:val="C0D43A96"/>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0">
    <w:nsid w:val="46445CF3"/>
    <w:multiLevelType w:val="hybridMultilevel"/>
    <w:tmpl w:val="48204F1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1">
    <w:nsid w:val="46654B89"/>
    <w:multiLevelType w:val="hybridMultilevel"/>
    <w:tmpl w:val="F97EEEB8"/>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72">
    <w:nsid w:val="46E04E45"/>
    <w:multiLevelType w:val="hybridMultilevel"/>
    <w:tmpl w:val="D4BCE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6E33BEF"/>
    <w:multiLevelType w:val="hybridMultilevel"/>
    <w:tmpl w:val="FB044F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7D323F3"/>
    <w:multiLevelType w:val="hybridMultilevel"/>
    <w:tmpl w:val="DB444020"/>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nsid w:val="4A2B1D59"/>
    <w:multiLevelType w:val="multilevel"/>
    <w:tmpl w:val="626E7B7A"/>
    <w:lvl w:ilvl="0">
      <w:start w:val="1"/>
      <w:numFmt w:val="decimal"/>
      <w:lvlText w:val="%1"/>
      <w:lvlJc w:val="left"/>
      <w:pPr>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76">
    <w:nsid w:val="4B5124B0"/>
    <w:multiLevelType w:val="hybridMultilevel"/>
    <w:tmpl w:val="CAFA6AA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CCD25B6"/>
    <w:multiLevelType w:val="hybridMultilevel"/>
    <w:tmpl w:val="C2360F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4F53592B"/>
    <w:multiLevelType w:val="hybridMultilevel"/>
    <w:tmpl w:val="06F8AE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4F8E3C3B"/>
    <w:multiLevelType w:val="hybridMultilevel"/>
    <w:tmpl w:val="B4F465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F9707F0"/>
    <w:multiLevelType w:val="hybridMultilevel"/>
    <w:tmpl w:val="80E2F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0D82B00"/>
    <w:multiLevelType w:val="hybridMultilevel"/>
    <w:tmpl w:val="D7882536"/>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1CF4320"/>
    <w:multiLevelType w:val="hybridMultilevel"/>
    <w:tmpl w:val="EA3A4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3F23AEA"/>
    <w:multiLevelType w:val="hybridMultilevel"/>
    <w:tmpl w:val="FD844B3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4">
    <w:nsid w:val="55991E7A"/>
    <w:multiLevelType w:val="hybridMultilevel"/>
    <w:tmpl w:val="4B986674"/>
    <w:lvl w:ilvl="0" w:tplc="040C0015">
      <w:start w:val="1"/>
      <w:numFmt w:val="upperLetter"/>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5">
    <w:nsid w:val="56F366A1"/>
    <w:multiLevelType w:val="hybridMultilevel"/>
    <w:tmpl w:val="E2DEE1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nsid w:val="579835BA"/>
    <w:multiLevelType w:val="hybridMultilevel"/>
    <w:tmpl w:val="71F41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96C4390"/>
    <w:multiLevelType w:val="hybridMultilevel"/>
    <w:tmpl w:val="E392EBEE"/>
    <w:lvl w:ilvl="0" w:tplc="27A403C4">
      <w:start w:val="10"/>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A907CCD"/>
    <w:multiLevelType w:val="hybridMultilevel"/>
    <w:tmpl w:val="918E69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C533066"/>
    <w:multiLevelType w:val="hybridMultilevel"/>
    <w:tmpl w:val="E2CC6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D443277"/>
    <w:multiLevelType w:val="hybridMultilevel"/>
    <w:tmpl w:val="54022C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D8876DF"/>
    <w:multiLevelType w:val="hybridMultilevel"/>
    <w:tmpl w:val="E85E213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6417037C"/>
    <w:multiLevelType w:val="hybridMultilevel"/>
    <w:tmpl w:val="C82CF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64586186"/>
    <w:multiLevelType w:val="hybridMultilevel"/>
    <w:tmpl w:val="24D6A668"/>
    <w:lvl w:ilvl="0" w:tplc="040C0017">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4">
    <w:nsid w:val="64C23678"/>
    <w:multiLevelType w:val="hybridMultilevel"/>
    <w:tmpl w:val="D16A7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656363EE"/>
    <w:multiLevelType w:val="hybridMultilevel"/>
    <w:tmpl w:val="F73C44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66825DEC"/>
    <w:multiLevelType w:val="multilevel"/>
    <w:tmpl w:val="5DF2A7D4"/>
    <w:lvl w:ilvl="0">
      <w:start w:val="1"/>
      <w:numFmt w:val="decimal"/>
      <w:lvlText w:val="%1."/>
      <w:lvlJc w:val="left"/>
      <w:pPr>
        <w:ind w:left="720" w:hanging="360"/>
      </w:pPr>
      <w:rPr>
        <w:rFonts w:hint="default"/>
      </w:rPr>
    </w:lvl>
    <w:lvl w:ilvl="1">
      <w:start w:val="10"/>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nsid w:val="66A46255"/>
    <w:multiLevelType w:val="hybridMultilevel"/>
    <w:tmpl w:val="497A21BC"/>
    <w:lvl w:ilvl="0" w:tplc="040C0019">
      <w:start w:val="1"/>
      <w:numFmt w:val="lowerLetter"/>
      <w:lvlText w:val="%1."/>
      <w:lvlJc w:val="left"/>
      <w:pPr>
        <w:ind w:left="1069" w:hanging="360"/>
      </w:p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8">
    <w:nsid w:val="670E49B8"/>
    <w:multiLevelType w:val="hybridMultilevel"/>
    <w:tmpl w:val="D16A77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75F00EF"/>
    <w:multiLevelType w:val="hybridMultilevel"/>
    <w:tmpl w:val="199CDEB6"/>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7905AC6"/>
    <w:multiLevelType w:val="hybridMultilevel"/>
    <w:tmpl w:val="5DA03CA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1">
    <w:nsid w:val="6B741B90"/>
    <w:multiLevelType w:val="hybridMultilevel"/>
    <w:tmpl w:val="463A9944"/>
    <w:lvl w:ilvl="0" w:tplc="A4C0CE38">
      <w:start w:val="1"/>
      <w:numFmt w:val="upperRoman"/>
      <w:pStyle w:val="question"/>
      <w:lvlText w:val="%1."/>
      <w:lvlJc w:val="right"/>
      <w:pPr>
        <w:ind w:left="180" w:hanging="180"/>
      </w:p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102">
    <w:nsid w:val="6D5356AC"/>
    <w:multiLevelType w:val="hybridMultilevel"/>
    <w:tmpl w:val="90B87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DF64F42"/>
    <w:multiLevelType w:val="multilevel"/>
    <w:tmpl w:val="5770F602"/>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4">
    <w:nsid w:val="6EFD1C79"/>
    <w:multiLevelType w:val="hybridMultilevel"/>
    <w:tmpl w:val="EDFECC4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F8E797D"/>
    <w:multiLevelType w:val="hybridMultilevel"/>
    <w:tmpl w:val="7D78F2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702055F9"/>
    <w:multiLevelType w:val="hybridMultilevel"/>
    <w:tmpl w:val="FC141F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2626932"/>
    <w:multiLevelType w:val="hybridMultilevel"/>
    <w:tmpl w:val="FB98ADB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73EA2F9C"/>
    <w:multiLevelType w:val="hybridMultilevel"/>
    <w:tmpl w:val="508685CA"/>
    <w:lvl w:ilvl="0" w:tplc="A8986D20">
      <w:start w:val="1"/>
      <w:numFmt w:val="bullet"/>
      <w:pStyle w:val="puce1"/>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09">
    <w:nsid w:val="745F1EF7"/>
    <w:multiLevelType w:val="hybridMultilevel"/>
    <w:tmpl w:val="24961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752A1DC2"/>
    <w:multiLevelType w:val="hybridMultilevel"/>
    <w:tmpl w:val="7188E862"/>
    <w:lvl w:ilvl="0" w:tplc="2DB2498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5E23AB7"/>
    <w:multiLevelType w:val="hybridMultilevel"/>
    <w:tmpl w:val="1ECE1390"/>
    <w:lvl w:ilvl="0" w:tplc="040C0015">
      <w:start w:val="1"/>
      <w:numFmt w:val="upperLetter"/>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2">
    <w:nsid w:val="76E61D16"/>
    <w:multiLevelType w:val="hybridMultilevel"/>
    <w:tmpl w:val="34983B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77541C57"/>
    <w:multiLevelType w:val="hybridMultilevel"/>
    <w:tmpl w:val="E1A64F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778A3F53"/>
    <w:multiLevelType w:val="hybridMultilevel"/>
    <w:tmpl w:val="438E0C34"/>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5">
    <w:nsid w:val="77FF3AF8"/>
    <w:multiLevelType w:val="hybridMultilevel"/>
    <w:tmpl w:val="F0743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78E838C6"/>
    <w:multiLevelType w:val="hybridMultilevel"/>
    <w:tmpl w:val="0A1E7A3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7">
    <w:nsid w:val="794A613E"/>
    <w:multiLevelType w:val="hybridMultilevel"/>
    <w:tmpl w:val="8A54306A"/>
    <w:lvl w:ilvl="0" w:tplc="C8D66880">
      <w:start w:val="1"/>
      <w:numFmt w:val="decimal"/>
      <w:pStyle w:val="Listenum"/>
      <w:lvlText w:val="%1."/>
      <w:lvlJc w:val="left"/>
      <w:pPr>
        <w:ind w:left="71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nsid w:val="7A876BAE"/>
    <w:multiLevelType w:val="hybridMultilevel"/>
    <w:tmpl w:val="7DF6D8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BA77ED1"/>
    <w:multiLevelType w:val="hybridMultilevel"/>
    <w:tmpl w:val="F5DEF12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20">
    <w:nsid w:val="7BBD47DC"/>
    <w:multiLevelType w:val="hybridMultilevel"/>
    <w:tmpl w:val="EB8056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7C910E72"/>
    <w:multiLevelType w:val="hybridMultilevel"/>
    <w:tmpl w:val="CB200E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7D661149"/>
    <w:multiLevelType w:val="hybridMultilevel"/>
    <w:tmpl w:val="D166C2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nsid w:val="7D9D4ECF"/>
    <w:multiLevelType w:val="hybridMultilevel"/>
    <w:tmpl w:val="F7D2BC5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E637D1E"/>
    <w:multiLevelType w:val="hybridMultilevel"/>
    <w:tmpl w:val="756E8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F2339BA"/>
    <w:multiLevelType w:val="multilevel"/>
    <w:tmpl w:val="F456329E"/>
    <w:lvl w:ilvl="0">
      <w:start w:val="1"/>
      <w:numFmt w:val="decimal"/>
      <w:pStyle w:val="Titre1"/>
      <w:lvlText w:val="%1."/>
      <w:lvlJc w:val="left"/>
      <w:pPr>
        <w:ind w:left="502" w:hanging="360"/>
      </w:pPr>
      <w:rPr>
        <w:rFonts w:hint="default"/>
      </w:rPr>
    </w:lvl>
    <w:lvl w:ilvl="1">
      <w:start w:val="1"/>
      <w:numFmt w:val="decimal"/>
      <w:pStyle w:val="Titre2"/>
      <w:lvlText w:val="%1.%2."/>
      <w:lvlJc w:val="left"/>
      <w:pPr>
        <w:ind w:left="1076" w:hanging="792"/>
      </w:pPr>
      <w:rPr>
        <w:rFonts w:hint="default"/>
      </w:rPr>
    </w:lvl>
    <w:lvl w:ilvl="2">
      <w:start w:val="1"/>
      <w:numFmt w:val="decimal"/>
      <w:pStyle w:val="Titre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FCB564C"/>
    <w:multiLevelType w:val="hybridMultilevel"/>
    <w:tmpl w:val="F4620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1"/>
  </w:num>
  <w:num w:numId="2">
    <w:abstractNumId w:val="54"/>
  </w:num>
  <w:num w:numId="3">
    <w:abstractNumId w:val="62"/>
  </w:num>
  <w:num w:numId="4">
    <w:abstractNumId w:val="83"/>
  </w:num>
  <w:num w:numId="5">
    <w:abstractNumId w:val="91"/>
  </w:num>
  <w:num w:numId="6">
    <w:abstractNumId w:val="123"/>
  </w:num>
  <w:num w:numId="7">
    <w:abstractNumId w:val="23"/>
  </w:num>
  <w:num w:numId="8">
    <w:abstractNumId w:val="108"/>
  </w:num>
  <w:num w:numId="9">
    <w:abstractNumId w:val="15"/>
  </w:num>
  <w:num w:numId="10">
    <w:abstractNumId w:val="14"/>
  </w:num>
  <w:num w:numId="11">
    <w:abstractNumId w:val="50"/>
  </w:num>
  <w:num w:numId="12">
    <w:abstractNumId w:val="11"/>
  </w:num>
  <w:num w:numId="13">
    <w:abstractNumId w:val="121"/>
  </w:num>
  <w:num w:numId="14">
    <w:abstractNumId w:val="118"/>
  </w:num>
  <w:num w:numId="15">
    <w:abstractNumId w:val="86"/>
  </w:num>
  <w:num w:numId="16">
    <w:abstractNumId w:val="122"/>
  </w:num>
  <w:num w:numId="17">
    <w:abstractNumId w:val="9"/>
  </w:num>
  <w:num w:numId="18">
    <w:abstractNumId w:val="10"/>
  </w:num>
  <w:num w:numId="19">
    <w:abstractNumId w:val="5"/>
  </w:num>
  <w:num w:numId="20">
    <w:abstractNumId w:val="110"/>
  </w:num>
  <w:num w:numId="21">
    <w:abstractNumId w:val="42"/>
  </w:num>
  <w:num w:numId="22">
    <w:abstractNumId w:val="24"/>
  </w:num>
  <w:num w:numId="23">
    <w:abstractNumId w:val="26"/>
  </w:num>
  <w:num w:numId="24">
    <w:abstractNumId w:val="103"/>
  </w:num>
  <w:num w:numId="25">
    <w:abstractNumId w:val="99"/>
  </w:num>
  <w:num w:numId="26">
    <w:abstractNumId w:val="19"/>
  </w:num>
  <w:num w:numId="27">
    <w:abstractNumId w:val="117"/>
  </w:num>
  <w:num w:numId="28">
    <w:abstractNumId w:val="1"/>
  </w:num>
  <w:num w:numId="29">
    <w:abstractNumId w:val="38"/>
  </w:num>
  <w:num w:numId="30">
    <w:abstractNumId w:val="124"/>
  </w:num>
  <w:num w:numId="31">
    <w:abstractNumId w:val="75"/>
  </w:num>
  <w:num w:numId="32">
    <w:abstractNumId w:val="125"/>
  </w:num>
  <w:num w:numId="3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9"/>
  </w:num>
  <w:num w:numId="35">
    <w:abstractNumId w:val="27"/>
  </w:num>
  <w:num w:numId="3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9"/>
  </w:num>
  <w:num w:numId="38">
    <w:abstractNumId w:val="77"/>
  </w:num>
  <w:num w:numId="39">
    <w:abstractNumId w:val="53"/>
  </w:num>
  <w:num w:numId="4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64"/>
  </w:num>
  <w:num w:numId="43">
    <w:abstractNumId w:val="74"/>
  </w:num>
  <w:num w:numId="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56"/>
  </w:num>
  <w:num w:numId="47">
    <w:abstractNumId w:val="68"/>
  </w:num>
  <w:num w:numId="48">
    <w:abstractNumId w:val="104"/>
  </w:num>
  <w:num w:numId="49">
    <w:abstractNumId w:val="21"/>
  </w:num>
  <w:num w:numId="50">
    <w:abstractNumId w:val="73"/>
  </w:num>
  <w:num w:numId="51">
    <w:abstractNumId w:val="48"/>
  </w:num>
  <w:num w:numId="52">
    <w:abstractNumId w:val="51"/>
  </w:num>
  <w:num w:numId="53">
    <w:abstractNumId w:val="20"/>
  </w:num>
  <w:num w:numId="54">
    <w:abstractNumId w:val="93"/>
  </w:num>
  <w:num w:numId="55">
    <w:abstractNumId w:val="12"/>
  </w:num>
  <w:num w:numId="56">
    <w:abstractNumId w:val="97"/>
  </w:num>
  <w:num w:numId="57">
    <w:abstractNumId w:val="71"/>
  </w:num>
  <w:num w:numId="58">
    <w:abstractNumId w:val="102"/>
  </w:num>
  <w:num w:numId="59">
    <w:abstractNumId w:val="44"/>
  </w:num>
  <w:num w:numId="60">
    <w:abstractNumId w:val="67"/>
  </w:num>
  <w:num w:numId="61">
    <w:abstractNumId w:val="90"/>
  </w:num>
  <w:num w:numId="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6"/>
  </w:num>
  <w:num w:numId="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7"/>
  </w:num>
  <w:num w:numId="66">
    <w:abstractNumId w:val="120"/>
  </w:num>
  <w:num w:numId="67">
    <w:abstractNumId w:val="46"/>
  </w:num>
  <w:num w:numId="68">
    <w:abstractNumId w:val="69"/>
  </w:num>
  <w:num w:numId="69">
    <w:abstractNumId w:val="76"/>
  </w:num>
  <w:num w:numId="70">
    <w:abstractNumId w:val="31"/>
  </w:num>
  <w:num w:numId="71">
    <w:abstractNumId w:val="28"/>
  </w:num>
  <w:num w:numId="72">
    <w:abstractNumId w:val="87"/>
  </w:num>
  <w:num w:numId="73">
    <w:abstractNumId w:val="100"/>
  </w:num>
  <w:num w:numId="74">
    <w:abstractNumId w:val="59"/>
  </w:num>
  <w:num w:numId="75">
    <w:abstractNumId w:val="43"/>
  </w:num>
  <w:num w:numId="76">
    <w:abstractNumId w:val="25"/>
  </w:num>
  <w:num w:numId="77">
    <w:abstractNumId w:val="3"/>
  </w:num>
  <w:num w:numId="78">
    <w:abstractNumId w:val="49"/>
  </w:num>
  <w:num w:numId="79">
    <w:abstractNumId w:val="0"/>
  </w:num>
  <w:num w:numId="80">
    <w:abstractNumId w:val="22"/>
  </w:num>
  <w:num w:numId="81">
    <w:abstractNumId w:val="60"/>
  </w:num>
  <w:num w:numId="82">
    <w:abstractNumId w:val="88"/>
  </w:num>
  <w:num w:numId="8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7"/>
  </w:num>
  <w:num w:numId="85">
    <w:abstractNumId w:val="39"/>
  </w:num>
  <w:num w:numId="86">
    <w:abstractNumId w:val="45"/>
  </w:num>
  <w:num w:numId="87">
    <w:abstractNumId w:val="41"/>
  </w:num>
  <w:num w:numId="88">
    <w:abstractNumId w:val="66"/>
  </w:num>
  <w:num w:numId="89">
    <w:abstractNumId w:val="116"/>
  </w:num>
  <w:num w:numId="90">
    <w:abstractNumId w:val="16"/>
  </w:num>
  <w:num w:numId="91">
    <w:abstractNumId w:val="8"/>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num>
  <w:num w:numId="94">
    <w:abstractNumId w:val="17"/>
  </w:num>
  <w:num w:numId="9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1"/>
  </w:num>
  <w:num w:numId="97">
    <w:abstractNumId w:val="63"/>
  </w:num>
  <w:num w:numId="98">
    <w:abstractNumId w:val="89"/>
  </w:num>
  <w:num w:numId="99">
    <w:abstractNumId w:val="84"/>
  </w:num>
  <w:num w:numId="100">
    <w:abstractNumId w:val="35"/>
  </w:num>
  <w:num w:numId="101">
    <w:abstractNumId w:val="2"/>
  </w:num>
  <w:num w:numId="102">
    <w:abstractNumId w:val="36"/>
  </w:num>
  <w:num w:numId="103">
    <w:abstractNumId w:val="95"/>
  </w:num>
  <w:num w:numId="10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
  </w:num>
  <w:num w:numId="10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5"/>
  </w:num>
  <w:num w:numId="10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4"/>
  </w:num>
  <w:num w:numId="111">
    <w:abstractNumId w:val="52"/>
  </w:num>
  <w:num w:numId="1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8"/>
  </w:num>
  <w:num w:numId="114">
    <w:abstractNumId w:val="61"/>
  </w:num>
  <w:num w:numId="115">
    <w:abstractNumId w:val="126"/>
  </w:num>
  <w:num w:numId="116">
    <w:abstractNumId w:val="80"/>
  </w:num>
  <w:num w:numId="117">
    <w:abstractNumId w:val="47"/>
  </w:num>
  <w:num w:numId="118">
    <w:abstractNumId w:val="85"/>
  </w:num>
  <w:num w:numId="119">
    <w:abstractNumId w:val="6"/>
  </w:num>
  <w:num w:numId="12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2"/>
  </w:num>
  <w:num w:numId="122">
    <w:abstractNumId w:val="112"/>
  </w:num>
  <w:num w:numId="123">
    <w:abstractNumId w:val="106"/>
  </w:num>
  <w:num w:numId="124">
    <w:abstractNumId w:val="113"/>
  </w:num>
  <w:num w:numId="125">
    <w:abstractNumId w:val="30"/>
  </w:num>
  <w:num w:numId="126">
    <w:abstractNumId w:val="33"/>
  </w:num>
  <w:num w:numId="127">
    <w:abstractNumId w:val="7"/>
  </w:num>
  <w:num w:numId="128">
    <w:abstractNumId w:val="29"/>
  </w:num>
  <w:num w:numId="129">
    <w:abstractNumId w:val="82"/>
  </w:num>
  <w:num w:numId="130">
    <w:abstractNumId w:val="92"/>
  </w:num>
  <w:num w:numId="131">
    <w:abstractNumId w:val="37"/>
  </w:num>
  <w:num w:numId="13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1"/>
  </w:num>
  <w:num w:numId="134">
    <w:abstractNumId w:val="105"/>
  </w:num>
  <w:num w:numId="135">
    <w:abstractNumId w:val="70"/>
  </w:num>
  <w:num w:numId="136">
    <w:abstractNumId w:val="32"/>
  </w:num>
  <w:num w:numId="137">
    <w:abstractNumId w:val="18"/>
  </w:num>
  <w:num w:numId="138">
    <w:abstractNumId w:val="114"/>
  </w:num>
  <w:num w:numId="139">
    <w:abstractNumId w:val="115"/>
  </w:num>
  <w:num w:numId="140">
    <w:abstractNumId w:val="109"/>
  </w:num>
  <w:num w:numId="14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4"/>
  </w:num>
  <w:num w:numId="143">
    <w:abstractNumId w:val="98"/>
  </w:num>
  <w:num w:numId="14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9"/>
  <w:hyphenationZone w:val="567"/>
  <w:doNotHyphenateCap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E75"/>
    <w:rsid w:val="00005ACB"/>
    <w:rsid w:val="00007327"/>
    <w:rsid w:val="00011232"/>
    <w:rsid w:val="00020CAB"/>
    <w:rsid w:val="000231A1"/>
    <w:rsid w:val="00024B3A"/>
    <w:rsid w:val="00030292"/>
    <w:rsid w:val="000302F5"/>
    <w:rsid w:val="00036BB8"/>
    <w:rsid w:val="00046FDA"/>
    <w:rsid w:val="00057FB9"/>
    <w:rsid w:val="00057FCC"/>
    <w:rsid w:val="00067C1F"/>
    <w:rsid w:val="00073F46"/>
    <w:rsid w:val="00076ED4"/>
    <w:rsid w:val="0008017F"/>
    <w:rsid w:val="00082C2D"/>
    <w:rsid w:val="00093F23"/>
    <w:rsid w:val="000944E0"/>
    <w:rsid w:val="00095D40"/>
    <w:rsid w:val="000976F6"/>
    <w:rsid w:val="0009772F"/>
    <w:rsid w:val="000A2B13"/>
    <w:rsid w:val="000A31AD"/>
    <w:rsid w:val="000B07B2"/>
    <w:rsid w:val="000B14F2"/>
    <w:rsid w:val="000B6C23"/>
    <w:rsid w:val="000C0DBC"/>
    <w:rsid w:val="000C0E5A"/>
    <w:rsid w:val="000C1687"/>
    <w:rsid w:val="000D356E"/>
    <w:rsid w:val="000D66AE"/>
    <w:rsid w:val="000D6FDB"/>
    <w:rsid w:val="000E0D5F"/>
    <w:rsid w:val="000E1AA3"/>
    <w:rsid w:val="000E6DBA"/>
    <w:rsid w:val="000F71E2"/>
    <w:rsid w:val="00105833"/>
    <w:rsid w:val="001061A1"/>
    <w:rsid w:val="00110AB3"/>
    <w:rsid w:val="001117C9"/>
    <w:rsid w:val="00127E1F"/>
    <w:rsid w:val="00136F8E"/>
    <w:rsid w:val="00140DD3"/>
    <w:rsid w:val="00141406"/>
    <w:rsid w:val="00143187"/>
    <w:rsid w:val="00152397"/>
    <w:rsid w:val="00153756"/>
    <w:rsid w:val="00162D30"/>
    <w:rsid w:val="0016639C"/>
    <w:rsid w:val="00167B46"/>
    <w:rsid w:val="00172E8B"/>
    <w:rsid w:val="00173FCB"/>
    <w:rsid w:val="001754E5"/>
    <w:rsid w:val="00181095"/>
    <w:rsid w:val="00182FAA"/>
    <w:rsid w:val="00183ED5"/>
    <w:rsid w:val="001932FB"/>
    <w:rsid w:val="001A1DB3"/>
    <w:rsid w:val="001A763C"/>
    <w:rsid w:val="001B4B0E"/>
    <w:rsid w:val="001C10C7"/>
    <w:rsid w:val="001C3CBA"/>
    <w:rsid w:val="001C459A"/>
    <w:rsid w:val="001C4610"/>
    <w:rsid w:val="001D083E"/>
    <w:rsid w:val="001E2CE1"/>
    <w:rsid w:val="001E5E17"/>
    <w:rsid w:val="001F4563"/>
    <w:rsid w:val="001F556D"/>
    <w:rsid w:val="001F5754"/>
    <w:rsid w:val="00216D04"/>
    <w:rsid w:val="00222159"/>
    <w:rsid w:val="002222A0"/>
    <w:rsid w:val="00225458"/>
    <w:rsid w:val="00232596"/>
    <w:rsid w:val="002359B3"/>
    <w:rsid w:val="002361C6"/>
    <w:rsid w:val="0023641C"/>
    <w:rsid w:val="00240215"/>
    <w:rsid w:val="00246B43"/>
    <w:rsid w:val="002538A9"/>
    <w:rsid w:val="0025586F"/>
    <w:rsid w:val="00263AFD"/>
    <w:rsid w:val="002656B6"/>
    <w:rsid w:val="0026708A"/>
    <w:rsid w:val="002760BB"/>
    <w:rsid w:val="00290447"/>
    <w:rsid w:val="002A0531"/>
    <w:rsid w:val="002A1956"/>
    <w:rsid w:val="002A1995"/>
    <w:rsid w:val="002B0E7E"/>
    <w:rsid w:val="002C0F47"/>
    <w:rsid w:val="002C433F"/>
    <w:rsid w:val="002C5C42"/>
    <w:rsid w:val="002D2C14"/>
    <w:rsid w:val="002E3231"/>
    <w:rsid w:val="002E5236"/>
    <w:rsid w:val="002E5D0B"/>
    <w:rsid w:val="002F1D67"/>
    <w:rsid w:val="00310A9E"/>
    <w:rsid w:val="00320A4B"/>
    <w:rsid w:val="00331BEE"/>
    <w:rsid w:val="0033557F"/>
    <w:rsid w:val="00336F2D"/>
    <w:rsid w:val="00345045"/>
    <w:rsid w:val="00347CC6"/>
    <w:rsid w:val="00354FD2"/>
    <w:rsid w:val="00361EE9"/>
    <w:rsid w:val="00362FDA"/>
    <w:rsid w:val="00363646"/>
    <w:rsid w:val="00366EA3"/>
    <w:rsid w:val="00372A1F"/>
    <w:rsid w:val="00377ED4"/>
    <w:rsid w:val="00381DB4"/>
    <w:rsid w:val="003846DD"/>
    <w:rsid w:val="00395CB6"/>
    <w:rsid w:val="003B5FCB"/>
    <w:rsid w:val="003B753D"/>
    <w:rsid w:val="003C13E4"/>
    <w:rsid w:val="003C58F2"/>
    <w:rsid w:val="003D282F"/>
    <w:rsid w:val="003D2F49"/>
    <w:rsid w:val="003D568C"/>
    <w:rsid w:val="003D5CA9"/>
    <w:rsid w:val="003D629D"/>
    <w:rsid w:val="003F2A46"/>
    <w:rsid w:val="003F5E05"/>
    <w:rsid w:val="003F7FBE"/>
    <w:rsid w:val="0040572D"/>
    <w:rsid w:val="00405C03"/>
    <w:rsid w:val="00415E6A"/>
    <w:rsid w:val="004244FC"/>
    <w:rsid w:val="004248BF"/>
    <w:rsid w:val="004248E2"/>
    <w:rsid w:val="00426421"/>
    <w:rsid w:val="00430F95"/>
    <w:rsid w:val="00435D75"/>
    <w:rsid w:val="00440289"/>
    <w:rsid w:val="00445761"/>
    <w:rsid w:val="00451007"/>
    <w:rsid w:val="00452763"/>
    <w:rsid w:val="00453AA0"/>
    <w:rsid w:val="00463746"/>
    <w:rsid w:val="00474186"/>
    <w:rsid w:val="00476C6B"/>
    <w:rsid w:val="004A1754"/>
    <w:rsid w:val="004B41A7"/>
    <w:rsid w:val="004B435D"/>
    <w:rsid w:val="004C2AB9"/>
    <w:rsid w:val="004C41D5"/>
    <w:rsid w:val="004E13E6"/>
    <w:rsid w:val="004F3BB8"/>
    <w:rsid w:val="004F485D"/>
    <w:rsid w:val="004F5F6E"/>
    <w:rsid w:val="00501E3D"/>
    <w:rsid w:val="00507F5A"/>
    <w:rsid w:val="00514ECA"/>
    <w:rsid w:val="005241E3"/>
    <w:rsid w:val="0052530E"/>
    <w:rsid w:val="00530D17"/>
    <w:rsid w:val="0053444A"/>
    <w:rsid w:val="00534B69"/>
    <w:rsid w:val="005371D1"/>
    <w:rsid w:val="00537C91"/>
    <w:rsid w:val="00537D41"/>
    <w:rsid w:val="00546A9D"/>
    <w:rsid w:val="0055135C"/>
    <w:rsid w:val="00551424"/>
    <w:rsid w:val="00560862"/>
    <w:rsid w:val="00564DFF"/>
    <w:rsid w:val="00566B54"/>
    <w:rsid w:val="0057772F"/>
    <w:rsid w:val="00582D43"/>
    <w:rsid w:val="005843D1"/>
    <w:rsid w:val="00584F78"/>
    <w:rsid w:val="00586103"/>
    <w:rsid w:val="0058795E"/>
    <w:rsid w:val="00590EED"/>
    <w:rsid w:val="00591A98"/>
    <w:rsid w:val="005929B4"/>
    <w:rsid w:val="00596C7D"/>
    <w:rsid w:val="005A0297"/>
    <w:rsid w:val="005A4805"/>
    <w:rsid w:val="005A492E"/>
    <w:rsid w:val="005A6DCC"/>
    <w:rsid w:val="005A71EC"/>
    <w:rsid w:val="005A7407"/>
    <w:rsid w:val="005B5A17"/>
    <w:rsid w:val="005C2B65"/>
    <w:rsid w:val="005D074A"/>
    <w:rsid w:val="005D31D5"/>
    <w:rsid w:val="005E25B9"/>
    <w:rsid w:val="005E438E"/>
    <w:rsid w:val="005F7B5E"/>
    <w:rsid w:val="006069FF"/>
    <w:rsid w:val="00613B3C"/>
    <w:rsid w:val="00622B22"/>
    <w:rsid w:val="006248D9"/>
    <w:rsid w:val="00640E75"/>
    <w:rsid w:val="00651888"/>
    <w:rsid w:val="00652D0D"/>
    <w:rsid w:val="00653FF3"/>
    <w:rsid w:val="006607E7"/>
    <w:rsid w:val="00663EEE"/>
    <w:rsid w:val="00686C72"/>
    <w:rsid w:val="00686CF0"/>
    <w:rsid w:val="00690EDC"/>
    <w:rsid w:val="006A5F44"/>
    <w:rsid w:val="006B3D43"/>
    <w:rsid w:val="006C50BE"/>
    <w:rsid w:val="006F0631"/>
    <w:rsid w:val="006F243E"/>
    <w:rsid w:val="006F24DD"/>
    <w:rsid w:val="006F518F"/>
    <w:rsid w:val="006F7150"/>
    <w:rsid w:val="007043EB"/>
    <w:rsid w:val="0071343D"/>
    <w:rsid w:val="00716E89"/>
    <w:rsid w:val="00720B7E"/>
    <w:rsid w:val="00722333"/>
    <w:rsid w:val="00724714"/>
    <w:rsid w:val="00726BF9"/>
    <w:rsid w:val="00734596"/>
    <w:rsid w:val="007446C2"/>
    <w:rsid w:val="00755832"/>
    <w:rsid w:val="00761111"/>
    <w:rsid w:val="00761B4C"/>
    <w:rsid w:val="007629F6"/>
    <w:rsid w:val="00770DC2"/>
    <w:rsid w:val="007735D1"/>
    <w:rsid w:val="00775BBA"/>
    <w:rsid w:val="0078281E"/>
    <w:rsid w:val="00783475"/>
    <w:rsid w:val="007909D8"/>
    <w:rsid w:val="007A0B22"/>
    <w:rsid w:val="007A64FA"/>
    <w:rsid w:val="007B42B5"/>
    <w:rsid w:val="007B7257"/>
    <w:rsid w:val="007C1BF2"/>
    <w:rsid w:val="007C3A54"/>
    <w:rsid w:val="007C3B61"/>
    <w:rsid w:val="007C40A4"/>
    <w:rsid w:val="007D09A3"/>
    <w:rsid w:val="007D55CD"/>
    <w:rsid w:val="007D6E36"/>
    <w:rsid w:val="007E2612"/>
    <w:rsid w:val="007E42F2"/>
    <w:rsid w:val="007F0E85"/>
    <w:rsid w:val="007F17EA"/>
    <w:rsid w:val="007F27B4"/>
    <w:rsid w:val="007F657A"/>
    <w:rsid w:val="007F71DF"/>
    <w:rsid w:val="0080263C"/>
    <w:rsid w:val="00807C4A"/>
    <w:rsid w:val="00817663"/>
    <w:rsid w:val="0082346E"/>
    <w:rsid w:val="0082475E"/>
    <w:rsid w:val="00826061"/>
    <w:rsid w:val="00834C76"/>
    <w:rsid w:val="00835589"/>
    <w:rsid w:val="008437C9"/>
    <w:rsid w:val="00855491"/>
    <w:rsid w:val="00863F3B"/>
    <w:rsid w:val="00870851"/>
    <w:rsid w:val="00872E40"/>
    <w:rsid w:val="00883BE5"/>
    <w:rsid w:val="00887424"/>
    <w:rsid w:val="00891486"/>
    <w:rsid w:val="0089534A"/>
    <w:rsid w:val="008968AF"/>
    <w:rsid w:val="008A3D13"/>
    <w:rsid w:val="008B1621"/>
    <w:rsid w:val="008B5B53"/>
    <w:rsid w:val="008B6512"/>
    <w:rsid w:val="008C2F6A"/>
    <w:rsid w:val="008C3230"/>
    <w:rsid w:val="008D3294"/>
    <w:rsid w:val="008E499F"/>
    <w:rsid w:val="008F4009"/>
    <w:rsid w:val="008F708A"/>
    <w:rsid w:val="0090148F"/>
    <w:rsid w:val="00902116"/>
    <w:rsid w:val="00903B56"/>
    <w:rsid w:val="00904D4C"/>
    <w:rsid w:val="0090784A"/>
    <w:rsid w:val="00912109"/>
    <w:rsid w:val="009162FE"/>
    <w:rsid w:val="0093023F"/>
    <w:rsid w:val="009325AF"/>
    <w:rsid w:val="00933665"/>
    <w:rsid w:val="009358A5"/>
    <w:rsid w:val="00941276"/>
    <w:rsid w:val="0095393A"/>
    <w:rsid w:val="00953AB8"/>
    <w:rsid w:val="00960010"/>
    <w:rsid w:val="00963FC3"/>
    <w:rsid w:val="00964755"/>
    <w:rsid w:val="00964AD7"/>
    <w:rsid w:val="0097419F"/>
    <w:rsid w:val="009755EC"/>
    <w:rsid w:val="009866E7"/>
    <w:rsid w:val="0099285D"/>
    <w:rsid w:val="00996440"/>
    <w:rsid w:val="009971FF"/>
    <w:rsid w:val="009A1CB6"/>
    <w:rsid w:val="009A3878"/>
    <w:rsid w:val="009A53A6"/>
    <w:rsid w:val="009A5D56"/>
    <w:rsid w:val="009B36C0"/>
    <w:rsid w:val="009B3C81"/>
    <w:rsid w:val="009B3F22"/>
    <w:rsid w:val="009C0286"/>
    <w:rsid w:val="009C5A00"/>
    <w:rsid w:val="009D298E"/>
    <w:rsid w:val="009E216C"/>
    <w:rsid w:val="009E4050"/>
    <w:rsid w:val="009E53A0"/>
    <w:rsid w:val="009E7D4A"/>
    <w:rsid w:val="009F17E7"/>
    <w:rsid w:val="009F3123"/>
    <w:rsid w:val="009F3BF4"/>
    <w:rsid w:val="00A0043A"/>
    <w:rsid w:val="00A06A8B"/>
    <w:rsid w:val="00A1161C"/>
    <w:rsid w:val="00A22654"/>
    <w:rsid w:val="00A22E1F"/>
    <w:rsid w:val="00A2430C"/>
    <w:rsid w:val="00A277CD"/>
    <w:rsid w:val="00A32D26"/>
    <w:rsid w:val="00A37A54"/>
    <w:rsid w:val="00A42277"/>
    <w:rsid w:val="00A46061"/>
    <w:rsid w:val="00A47491"/>
    <w:rsid w:val="00A57F09"/>
    <w:rsid w:val="00A60DDD"/>
    <w:rsid w:val="00A675AB"/>
    <w:rsid w:val="00A71053"/>
    <w:rsid w:val="00A748B5"/>
    <w:rsid w:val="00A74F47"/>
    <w:rsid w:val="00A83060"/>
    <w:rsid w:val="00A92661"/>
    <w:rsid w:val="00A92CB8"/>
    <w:rsid w:val="00A962CF"/>
    <w:rsid w:val="00A97B97"/>
    <w:rsid w:val="00AA446B"/>
    <w:rsid w:val="00AA4AF9"/>
    <w:rsid w:val="00AB2FC4"/>
    <w:rsid w:val="00AB3267"/>
    <w:rsid w:val="00AB3426"/>
    <w:rsid w:val="00AB51C1"/>
    <w:rsid w:val="00AB7FE5"/>
    <w:rsid w:val="00AD4266"/>
    <w:rsid w:val="00AE0B64"/>
    <w:rsid w:val="00AE21A5"/>
    <w:rsid w:val="00AE4F9E"/>
    <w:rsid w:val="00AE7DA9"/>
    <w:rsid w:val="00AF32A7"/>
    <w:rsid w:val="00AF434B"/>
    <w:rsid w:val="00AF6CB0"/>
    <w:rsid w:val="00AF7363"/>
    <w:rsid w:val="00B0138F"/>
    <w:rsid w:val="00B106B8"/>
    <w:rsid w:val="00B12CF4"/>
    <w:rsid w:val="00B1660E"/>
    <w:rsid w:val="00B24ABC"/>
    <w:rsid w:val="00B33D8D"/>
    <w:rsid w:val="00B35565"/>
    <w:rsid w:val="00B35C80"/>
    <w:rsid w:val="00B365DE"/>
    <w:rsid w:val="00B36602"/>
    <w:rsid w:val="00B403EB"/>
    <w:rsid w:val="00B4489B"/>
    <w:rsid w:val="00B46C16"/>
    <w:rsid w:val="00B51685"/>
    <w:rsid w:val="00B569C0"/>
    <w:rsid w:val="00B56F6A"/>
    <w:rsid w:val="00B60909"/>
    <w:rsid w:val="00B64609"/>
    <w:rsid w:val="00B73342"/>
    <w:rsid w:val="00B92631"/>
    <w:rsid w:val="00B952E7"/>
    <w:rsid w:val="00BA3C2D"/>
    <w:rsid w:val="00BA66E4"/>
    <w:rsid w:val="00BA68D4"/>
    <w:rsid w:val="00BB2291"/>
    <w:rsid w:val="00BB2553"/>
    <w:rsid w:val="00BB5971"/>
    <w:rsid w:val="00BB65D2"/>
    <w:rsid w:val="00BB6FC4"/>
    <w:rsid w:val="00BD30AC"/>
    <w:rsid w:val="00BD3D65"/>
    <w:rsid w:val="00BE366D"/>
    <w:rsid w:val="00BE4A85"/>
    <w:rsid w:val="00BE72E4"/>
    <w:rsid w:val="00C13616"/>
    <w:rsid w:val="00C151AF"/>
    <w:rsid w:val="00C16342"/>
    <w:rsid w:val="00C322FF"/>
    <w:rsid w:val="00C324BC"/>
    <w:rsid w:val="00C35EE8"/>
    <w:rsid w:val="00C37568"/>
    <w:rsid w:val="00C402CD"/>
    <w:rsid w:val="00C45928"/>
    <w:rsid w:val="00C52097"/>
    <w:rsid w:val="00C54008"/>
    <w:rsid w:val="00C55118"/>
    <w:rsid w:val="00C62A97"/>
    <w:rsid w:val="00C637D7"/>
    <w:rsid w:val="00C70D70"/>
    <w:rsid w:val="00C81D7F"/>
    <w:rsid w:val="00C823AF"/>
    <w:rsid w:val="00C86FAE"/>
    <w:rsid w:val="00C91443"/>
    <w:rsid w:val="00C96707"/>
    <w:rsid w:val="00C97319"/>
    <w:rsid w:val="00CA504E"/>
    <w:rsid w:val="00CA6025"/>
    <w:rsid w:val="00CA71D3"/>
    <w:rsid w:val="00CB0ECD"/>
    <w:rsid w:val="00CB30C4"/>
    <w:rsid w:val="00CC0118"/>
    <w:rsid w:val="00CC09B5"/>
    <w:rsid w:val="00CC2E05"/>
    <w:rsid w:val="00CC4079"/>
    <w:rsid w:val="00CC5948"/>
    <w:rsid w:val="00CD4674"/>
    <w:rsid w:val="00CD4A1B"/>
    <w:rsid w:val="00CE13F3"/>
    <w:rsid w:val="00CE143C"/>
    <w:rsid w:val="00CE5705"/>
    <w:rsid w:val="00CE6571"/>
    <w:rsid w:val="00D032D3"/>
    <w:rsid w:val="00D04FE6"/>
    <w:rsid w:val="00D10168"/>
    <w:rsid w:val="00D124BE"/>
    <w:rsid w:val="00D16054"/>
    <w:rsid w:val="00D22586"/>
    <w:rsid w:val="00D3033C"/>
    <w:rsid w:val="00D4375C"/>
    <w:rsid w:val="00D54255"/>
    <w:rsid w:val="00D563B9"/>
    <w:rsid w:val="00D625D0"/>
    <w:rsid w:val="00D80606"/>
    <w:rsid w:val="00D82148"/>
    <w:rsid w:val="00D82201"/>
    <w:rsid w:val="00D82B89"/>
    <w:rsid w:val="00D84232"/>
    <w:rsid w:val="00D85755"/>
    <w:rsid w:val="00D877E1"/>
    <w:rsid w:val="00D87BFF"/>
    <w:rsid w:val="00D929FC"/>
    <w:rsid w:val="00D96A1A"/>
    <w:rsid w:val="00DA3D31"/>
    <w:rsid w:val="00DA5B8B"/>
    <w:rsid w:val="00DA5FE6"/>
    <w:rsid w:val="00DA6536"/>
    <w:rsid w:val="00DB38C6"/>
    <w:rsid w:val="00DC260E"/>
    <w:rsid w:val="00DD0D21"/>
    <w:rsid w:val="00DD0F99"/>
    <w:rsid w:val="00DD2C7F"/>
    <w:rsid w:val="00DE42E0"/>
    <w:rsid w:val="00DE4C01"/>
    <w:rsid w:val="00DE6EB6"/>
    <w:rsid w:val="00DE71F4"/>
    <w:rsid w:val="00DF5267"/>
    <w:rsid w:val="00DF623A"/>
    <w:rsid w:val="00DF7DC2"/>
    <w:rsid w:val="00E11036"/>
    <w:rsid w:val="00E1126B"/>
    <w:rsid w:val="00E164AC"/>
    <w:rsid w:val="00E17694"/>
    <w:rsid w:val="00E23584"/>
    <w:rsid w:val="00E24064"/>
    <w:rsid w:val="00E2504F"/>
    <w:rsid w:val="00E37F8F"/>
    <w:rsid w:val="00E400C4"/>
    <w:rsid w:val="00E40FA3"/>
    <w:rsid w:val="00E45606"/>
    <w:rsid w:val="00E460C7"/>
    <w:rsid w:val="00E613AE"/>
    <w:rsid w:val="00E657F0"/>
    <w:rsid w:val="00E910E4"/>
    <w:rsid w:val="00E947CD"/>
    <w:rsid w:val="00EA20C4"/>
    <w:rsid w:val="00EA5CF5"/>
    <w:rsid w:val="00EB1516"/>
    <w:rsid w:val="00EB7DE6"/>
    <w:rsid w:val="00EC0A81"/>
    <w:rsid w:val="00EC2B9E"/>
    <w:rsid w:val="00ED0045"/>
    <w:rsid w:val="00ED12F8"/>
    <w:rsid w:val="00ED3073"/>
    <w:rsid w:val="00ED7211"/>
    <w:rsid w:val="00F11116"/>
    <w:rsid w:val="00F1282C"/>
    <w:rsid w:val="00F15891"/>
    <w:rsid w:val="00F167CB"/>
    <w:rsid w:val="00F205EF"/>
    <w:rsid w:val="00F22AFB"/>
    <w:rsid w:val="00F2692C"/>
    <w:rsid w:val="00F27076"/>
    <w:rsid w:val="00F33C9A"/>
    <w:rsid w:val="00F344FB"/>
    <w:rsid w:val="00F3755C"/>
    <w:rsid w:val="00F45B66"/>
    <w:rsid w:val="00F61C19"/>
    <w:rsid w:val="00F64C05"/>
    <w:rsid w:val="00F75D53"/>
    <w:rsid w:val="00F856D3"/>
    <w:rsid w:val="00F91E3A"/>
    <w:rsid w:val="00F96460"/>
    <w:rsid w:val="00F978A9"/>
    <w:rsid w:val="00FA22BD"/>
    <w:rsid w:val="00FA4442"/>
    <w:rsid w:val="00FA4551"/>
    <w:rsid w:val="00FB5E46"/>
    <w:rsid w:val="00FC4461"/>
    <w:rsid w:val="00FD1003"/>
    <w:rsid w:val="00FD11E8"/>
    <w:rsid w:val="00FD2116"/>
    <w:rsid w:val="00FD512D"/>
    <w:rsid w:val="00FD750B"/>
    <w:rsid w:val="00FE138C"/>
    <w:rsid w:val="00FE1451"/>
    <w:rsid w:val="00FE45BF"/>
    <w:rsid w:val="00FF5DB1"/>
    <w:rsid w:val="00FF790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45EE9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F0"/>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6A5F44"/>
    <w:pPr>
      <w:keepNext/>
      <w:keepLines/>
      <w:numPr>
        <w:numId w:val="32"/>
      </w:numPr>
      <w:pBdr>
        <w:bottom w:val="single" w:sz="4" w:space="5" w:color="auto"/>
      </w:pBdr>
      <w:spacing w:before="120" w:after="120"/>
      <w:ind w:left="357" w:hanging="357"/>
      <w:outlineLvl w:val="0"/>
    </w:pPr>
    <w:rPr>
      <w:rFonts w:eastAsiaTheme="majorEastAsia" w:cstheme="majorBidi"/>
      <w:b/>
      <w:bCs/>
      <w:smallCaps/>
      <w:sz w:val="24"/>
    </w:rPr>
  </w:style>
  <w:style w:type="paragraph" w:styleId="Titre2">
    <w:name w:val="heading 2"/>
    <w:basedOn w:val="Normal"/>
    <w:next w:val="Normal"/>
    <w:link w:val="Titre2Car"/>
    <w:uiPriority w:val="9"/>
    <w:unhideWhenUsed/>
    <w:qFormat/>
    <w:rsid w:val="009D298E"/>
    <w:pPr>
      <w:keepNext/>
      <w:keepLines/>
      <w:numPr>
        <w:ilvl w:val="1"/>
        <w:numId w:val="32"/>
      </w:numPr>
      <w:spacing w:before="120" w:after="240"/>
      <w:ind w:left="794" w:hanging="794"/>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8E499F"/>
    <w:pPr>
      <w:keepNext/>
      <w:keepLines/>
      <w:numPr>
        <w:ilvl w:val="2"/>
        <w:numId w:val="32"/>
      </w:numPr>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1061A1"/>
    <w:pPr>
      <w:keepNext/>
      <w:keepLines/>
      <w:numPr>
        <w:ilvl w:val="3"/>
        <w:numId w:val="31"/>
      </w:numPr>
      <w:spacing w:before="200" w:after="0"/>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1061A1"/>
    <w:pPr>
      <w:keepNext/>
      <w:keepLines/>
      <w:numPr>
        <w:ilvl w:val="4"/>
        <w:numId w:val="31"/>
      </w:numPr>
      <w:spacing w:before="200" w:after="0"/>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1061A1"/>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1061A1"/>
    <w:pPr>
      <w:keepNext/>
      <w:keepLines/>
      <w:numPr>
        <w:ilvl w:val="6"/>
        <w:numId w:val="31"/>
      </w:numPr>
      <w:spacing w:before="200" w:after="0"/>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1061A1"/>
    <w:pPr>
      <w:keepNext/>
      <w:keepLines/>
      <w:numPr>
        <w:ilvl w:val="7"/>
        <w:numId w:val="31"/>
      </w:numPr>
      <w:spacing w:before="200" w:after="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1061A1"/>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5F44"/>
    <w:rPr>
      <w:rFonts w:ascii="Trebuchet MS" w:eastAsiaTheme="majorEastAsia" w:hAnsi="Trebuchet MS" w:cstheme="majorBidi"/>
      <w:b/>
      <w:bCs/>
      <w:smallCaps/>
      <w:lang w:eastAsia="fr-FR"/>
    </w:rPr>
  </w:style>
  <w:style w:type="character" w:customStyle="1" w:styleId="Titre2Car">
    <w:name w:val="Titre 2 Car"/>
    <w:basedOn w:val="Policepardfaut"/>
    <w:link w:val="Titre2"/>
    <w:uiPriority w:val="9"/>
    <w:rsid w:val="009D298E"/>
    <w:rPr>
      <w:rFonts w:ascii="Trebuchet MS" w:eastAsiaTheme="majorEastAsia" w:hAnsi="Trebuchet MS" w:cstheme="majorBidi"/>
      <w:b/>
      <w:bCs/>
      <w:sz w:val="20"/>
      <w:szCs w:val="20"/>
      <w:u w:val="dotDash"/>
      <w:lang w:eastAsia="fr-FR"/>
    </w:rPr>
  </w:style>
  <w:style w:type="character" w:customStyle="1" w:styleId="Titre3Car">
    <w:name w:val="Titre 3 Car"/>
    <w:basedOn w:val="Policepardfaut"/>
    <w:link w:val="Titre3"/>
    <w:rsid w:val="008E499F"/>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1061A1"/>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1061A1"/>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1061A1"/>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1061A1"/>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1061A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061A1"/>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1061A1"/>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paragraph" w:styleId="Paragraphedeliste">
    <w:name w:val="List Paragraph"/>
    <w:basedOn w:val="Normal"/>
    <w:uiPriority w:val="34"/>
    <w:qFormat/>
    <w:rsid w:val="00640E75"/>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640E75"/>
    <w:pPr>
      <w:tabs>
        <w:tab w:val="center" w:pos="4536"/>
        <w:tab w:val="right" w:pos="9072"/>
      </w:tabs>
      <w:spacing w:before="0" w:after="0"/>
    </w:pPr>
  </w:style>
  <w:style w:type="character" w:customStyle="1" w:styleId="En-tteCar">
    <w:name w:val="En-tête Car"/>
    <w:basedOn w:val="Policepardfaut"/>
    <w:link w:val="En-tte"/>
    <w:uiPriority w:val="99"/>
    <w:rsid w:val="00640E75"/>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640E75"/>
    <w:pPr>
      <w:tabs>
        <w:tab w:val="center" w:pos="4536"/>
        <w:tab w:val="right" w:pos="9072"/>
      </w:tabs>
      <w:spacing w:before="0" w:after="0"/>
    </w:pPr>
  </w:style>
  <w:style w:type="character" w:customStyle="1" w:styleId="PieddepageCar">
    <w:name w:val="Pied de page Car"/>
    <w:basedOn w:val="Policepardfaut"/>
    <w:link w:val="Pieddepage"/>
    <w:uiPriority w:val="99"/>
    <w:rsid w:val="00640E75"/>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6069FF"/>
  </w:style>
  <w:style w:type="table" w:styleId="Grille">
    <w:name w:val="Table Grid"/>
    <w:basedOn w:val="TableauNormal"/>
    <w:uiPriority w:val="39"/>
    <w:rsid w:val="007F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6A8B"/>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6A8B"/>
    <w:rPr>
      <w:rFonts w:ascii="Lucida Grande" w:eastAsia="Times New Roman" w:hAnsi="Lucida Grande" w:cs="Lucida Grande"/>
      <w:sz w:val="18"/>
      <w:szCs w:val="18"/>
      <w:lang w:eastAsia="fr-FR"/>
    </w:rPr>
  </w:style>
  <w:style w:type="character" w:styleId="lev">
    <w:name w:val="Strong"/>
    <w:basedOn w:val="Policepardfaut"/>
    <w:uiPriority w:val="22"/>
    <w:qFormat/>
    <w:rsid w:val="007D6E36"/>
    <w:rPr>
      <w:b/>
      <w:bCs/>
    </w:rPr>
  </w:style>
  <w:style w:type="paragraph" w:styleId="Notedebasdepage">
    <w:name w:val="footnote text"/>
    <w:basedOn w:val="Normal"/>
    <w:link w:val="NotedebasdepageCar"/>
    <w:uiPriority w:val="99"/>
    <w:unhideWhenUsed/>
    <w:rsid w:val="00046FDA"/>
    <w:pPr>
      <w:spacing w:before="0" w:after="0"/>
    </w:pPr>
    <w:rPr>
      <w:sz w:val="24"/>
      <w:lang w:eastAsia="ja-JP"/>
    </w:rPr>
  </w:style>
  <w:style w:type="character" w:customStyle="1" w:styleId="NotedebasdepageCar">
    <w:name w:val="Note de bas de page Car"/>
    <w:basedOn w:val="Policepardfaut"/>
    <w:link w:val="Notedebasdepage"/>
    <w:uiPriority w:val="99"/>
    <w:rsid w:val="00046FDA"/>
    <w:rPr>
      <w:rFonts w:ascii="Trebuchet MS" w:eastAsia="Times New Roman" w:hAnsi="Trebuchet MS" w:cs="Times New Roman"/>
    </w:rPr>
  </w:style>
  <w:style w:type="character" w:styleId="Marquenotebasdepage">
    <w:name w:val="footnote reference"/>
    <w:basedOn w:val="Policepardfaut"/>
    <w:uiPriority w:val="99"/>
    <w:unhideWhenUsed/>
    <w:rsid w:val="00046FDA"/>
    <w:rPr>
      <w:vertAlign w:val="superscript"/>
    </w:rPr>
  </w:style>
  <w:style w:type="character" w:styleId="Titredulivre">
    <w:name w:val="Book Title"/>
    <w:basedOn w:val="Policepardfaut"/>
    <w:uiPriority w:val="33"/>
    <w:qFormat/>
    <w:rsid w:val="00046FDA"/>
    <w:rPr>
      <w:b/>
      <w:bCs/>
      <w:smallCaps/>
      <w:spacing w:val="5"/>
    </w:rPr>
  </w:style>
  <w:style w:type="character" w:styleId="Lienhypertexte">
    <w:name w:val="Hyperlink"/>
    <w:basedOn w:val="Policepardfaut"/>
    <w:uiPriority w:val="99"/>
    <w:unhideWhenUsed/>
    <w:rsid w:val="00046FDA"/>
    <w:rPr>
      <w:color w:val="0000FF" w:themeColor="hyperlink"/>
      <w:u w:val="single"/>
    </w:rPr>
  </w:style>
  <w:style w:type="paragraph" w:customStyle="1" w:styleId="puce1">
    <w:name w:val="puce1"/>
    <w:basedOn w:val="Normal"/>
    <w:rsid w:val="001061A1"/>
    <w:pPr>
      <w:numPr>
        <w:numId w:val="8"/>
      </w:numPr>
      <w:spacing w:line="360" w:lineRule="auto"/>
    </w:pPr>
    <w:rPr>
      <w:lang w:val="fr-BE" w:eastAsia="en-US"/>
    </w:rPr>
  </w:style>
  <w:style w:type="paragraph" w:customStyle="1" w:styleId="themeBio">
    <w:name w:val="themeBio"/>
    <w:basedOn w:val="Normal"/>
    <w:next w:val="Normal"/>
    <w:rsid w:val="00046FD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046FDA"/>
  </w:style>
  <w:style w:type="character" w:customStyle="1" w:styleId="lienglossaire">
    <w:name w:val="lienglossaire"/>
    <w:basedOn w:val="Policepardfaut"/>
    <w:rsid w:val="00046FDA"/>
  </w:style>
  <w:style w:type="character" w:customStyle="1" w:styleId="spipsurligne">
    <w:name w:val="spip_surligne"/>
    <w:basedOn w:val="Policepardfaut"/>
    <w:rsid w:val="00046FDA"/>
  </w:style>
  <w:style w:type="character" w:customStyle="1" w:styleId="romain">
    <w:name w:val="romain"/>
    <w:basedOn w:val="Policepardfaut"/>
    <w:rsid w:val="00046FDA"/>
  </w:style>
  <w:style w:type="character" w:customStyle="1" w:styleId="valeur">
    <w:name w:val="valeur"/>
    <w:basedOn w:val="Policepardfaut"/>
    <w:rsid w:val="00046FDA"/>
  </w:style>
  <w:style w:type="paragraph" w:styleId="TM1">
    <w:name w:val="toc 1"/>
    <w:basedOn w:val="Normal"/>
    <w:next w:val="Normal"/>
    <w:autoRedefine/>
    <w:uiPriority w:val="39"/>
    <w:unhideWhenUsed/>
    <w:rsid w:val="00046FDA"/>
    <w:rPr>
      <w:lang w:eastAsia="ja-JP"/>
    </w:rPr>
  </w:style>
  <w:style w:type="paragraph" w:styleId="TM2">
    <w:name w:val="toc 2"/>
    <w:basedOn w:val="Normal"/>
    <w:next w:val="Normal"/>
    <w:autoRedefine/>
    <w:uiPriority w:val="39"/>
    <w:unhideWhenUsed/>
    <w:rsid w:val="00046FDA"/>
    <w:pPr>
      <w:ind w:left="200"/>
    </w:pPr>
    <w:rPr>
      <w:lang w:eastAsia="ja-JP"/>
    </w:rPr>
  </w:style>
  <w:style w:type="paragraph" w:styleId="TM3">
    <w:name w:val="toc 3"/>
    <w:basedOn w:val="Normal"/>
    <w:next w:val="Normal"/>
    <w:autoRedefine/>
    <w:uiPriority w:val="39"/>
    <w:unhideWhenUsed/>
    <w:rsid w:val="00046FDA"/>
    <w:pPr>
      <w:ind w:left="400"/>
    </w:pPr>
    <w:rPr>
      <w:lang w:eastAsia="ja-JP"/>
    </w:rPr>
  </w:style>
  <w:style w:type="paragraph" w:styleId="TM4">
    <w:name w:val="toc 4"/>
    <w:basedOn w:val="Normal"/>
    <w:next w:val="Normal"/>
    <w:autoRedefine/>
    <w:uiPriority w:val="39"/>
    <w:unhideWhenUsed/>
    <w:rsid w:val="00046FDA"/>
    <w:pPr>
      <w:ind w:left="600"/>
    </w:pPr>
    <w:rPr>
      <w:lang w:eastAsia="ja-JP"/>
    </w:rPr>
  </w:style>
  <w:style w:type="paragraph" w:styleId="TM5">
    <w:name w:val="toc 5"/>
    <w:basedOn w:val="Normal"/>
    <w:next w:val="Normal"/>
    <w:autoRedefine/>
    <w:uiPriority w:val="39"/>
    <w:unhideWhenUsed/>
    <w:rsid w:val="00046FDA"/>
    <w:pPr>
      <w:ind w:left="800"/>
    </w:pPr>
    <w:rPr>
      <w:lang w:eastAsia="ja-JP"/>
    </w:rPr>
  </w:style>
  <w:style w:type="paragraph" w:styleId="TM6">
    <w:name w:val="toc 6"/>
    <w:basedOn w:val="Normal"/>
    <w:next w:val="Normal"/>
    <w:autoRedefine/>
    <w:uiPriority w:val="39"/>
    <w:unhideWhenUsed/>
    <w:rsid w:val="00046FDA"/>
    <w:pPr>
      <w:ind w:left="1000"/>
    </w:pPr>
    <w:rPr>
      <w:lang w:eastAsia="ja-JP"/>
    </w:rPr>
  </w:style>
  <w:style w:type="paragraph" w:styleId="TM7">
    <w:name w:val="toc 7"/>
    <w:basedOn w:val="Normal"/>
    <w:next w:val="Normal"/>
    <w:autoRedefine/>
    <w:uiPriority w:val="39"/>
    <w:unhideWhenUsed/>
    <w:rsid w:val="00046FDA"/>
    <w:pPr>
      <w:ind w:left="1200"/>
    </w:pPr>
    <w:rPr>
      <w:lang w:eastAsia="ja-JP"/>
    </w:rPr>
  </w:style>
  <w:style w:type="paragraph" w:styleId="TM8">
    <w:name w:val="toc 8"/>
    <w:basedOn w:val="Normal"/>
    <w:next w:val="Normal"/>
    <w:autoRedefine/>
    <w:uiPriority w:val="39"/>
    <w:unhideWhenUsed/>
    <w:rsid w:val="00046FDA"/>
    <w:pPr>
      <w:ind w:left="1400"/>
    </w:pPr>
    <w:rPr>
      <w:lang w:eastAsia="ja-JP"/>
    </w:rPr>
  </w:style>
  <w:style w:type="paragraph" w:styleId="TM9">
    <w:name w:val="toc 9"/>
    <w:basedOn w:val="Normal"/>
    <w:next w:val="Normal"/>
    <w:autoRedefine/>
    <w:uiPriority w:val="39"/>
    <w:unhideWhenUsed/>
    <w:rsid w:val="00046FDA"/>
    <w:pPr>
      <w:ind w:left="1600"/>
    </w:pPr>
    <w:rPr>
      <w:lang w:eastAsia="ja-JP"/>
    </w:rPr>
  </w:style>
  <w:style w:type="paragraph" w:customStyle="1" w:styleId="Listenum">
    <w:name w:val="Liste_num"/>
    <w:basedOn w:val="Paragraphedeliste"/>
    <w:qFormat/>
    <w:rsid w:val="001061A1"/>
    <w:pPr>
      <w:numPr>
        <w:numId w:val="27"/>
      </w:numPr>
      <w:spacing w:before="60" w:after="60" w:line="276" w:lineRule="auto"/>
    </w:pPr>
    <w:rPr>
      <w:rFonts w:eastAsia="Times New Roman" w:cs="Times New Roman"/>
      <w:szCs w:val="22"/>
      <w:lang w:eastAsia="ja-JP"/>
    </w:rPr>
  </w:style>
  <w:style w:type="character" w:customStyle="1" w:styleId="st">
    <w:name w:val="st"/>
    <w:basedOn w:val="Policepardfaut"/>
    <w:rsid w:val="00046FDA"/>
  </w:style>
  <w:style w:type="character" w:customStyle="1" w:styleId="nowrap">
    <w:name w:val="nowrap"/>
    <w:basedOn w:val="Policepardfaut"/>
    <w:rsid w:val="00046FDA"/>
  </w:style>
  <w:style w:type="character" w:customStyle="1" w:styleId="Policepardfaut1">
    <w:name w:val="Police par défaut1"/>
    <w:rsid w:val="00046FDA"/>
  </w:style>
  <w:style w:type="paragraph" w:customStyle="1" w:styleId="Paragraphedeliste1">
    <w:name w:val="Paragraphe de liste1"/>
    <w:basedOn w:val="Normal"/>
    <w:rsid w:val="00046FDA"/>
    <w:pPr>
      <w:suppressAutoHyphens/>
      <w:spacing w:line="312" w:lineRule="auto"/>
      <w:ind w:left="720"/>
    </w:pPr>
    <w:rPr>
      <w:rFonts w:ascii="Times New Roman" w:hAnsi="Times New Roman"/>
      <w:szCs w:val="20"/>
    </w:rPr>
  </w:style>
  <w:style w:type="paragraph" w:customStyle="1" w:styleId="mdptextep">
    <w:name w:val="mdp_texte_p"/>
    <w:basedOn w:val="Normal"/>
    <w:rsid w:val="00046FD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046FDA"/>
  </w:style>
  <w:style w:type="character" w:customStyle="1" w:styleId="tgc">
    <w:name w:val="_tgc"/>
    <w:basedOn w:val="Policepardfaut"/>
    <w:rsid w:val="009B3C81"/>
  </w:style>
  <w:style w:type="character" w:styleId="Textedelespacerserv">
    <w:name w:val="Placeholder Text"/>
    <w:basedOn w:val="Policepardfaut"/>
    <w:uiPriority w:val="99"/>
    <w:semiHidden/>
    <w:rsid w:val="001F4563"/>
    <w:rPr>
      <w:color w:val="808080"/>
    </w:rPr>
  </w:style>
  <w:style w:type="paragraph" w:customStyle="1" w:styleId="definition">
    <w:name w:val="definition"/>
    <w:basedOn w:val="Normal"/>
    <w:qFormat/>
    <w:rsid w:val="00C81D7F"/>
    <w:pPr>
      <w:pBdr>
        <w:top w:val="single" w:sz="4" w:space="1" w:color="auto"/>
        <w:left w:val="single" w:sz="4" w:space="4" w:color="auto"/>
        <w:bottom w:val="single" w:sz="4" w:space="1" w:color="auto"/>
        <w:right w:val="single" w:sz="4" w:space="4" w:color="auto"/>
      </w:pBdr>
      <w:shd w:val="clear" w:color="auto" w:fill="E0E0E0"/>
    </w:pPr>
  </w:style>
  <w:style w:type="table" w:styleId="Grilleclaire-Accent1">
    <w:name w:val="Light Grid Accent 1"/>
    <w:basedOn w:val="TableauNormal"/>
    <w:uiPriority w:val="62"/>
    <w:rsid w:val="00105833"/>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1C3CB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E23584"/>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9D298E"/>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537D41"/>
  </w:style>
  <w:style w:type="paragraph" w:customStyle="1" w:styleId="policenormalegauchejustifie">
    <w:name w:val="police_normalegauchejustifie"/>
    <w:basedOn w:val="Normal"/>
    <w:rsid w:val="005C2B65"/>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5A740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7F0"/>
    <w:pPr>
      <w:spacing w:before="60" w:after="60"/>
      <w:jc w:val="both"/>
    </w:pPr>
    <w:rPr>
      <w:rFonts w:ascii="Trebuchet MS" w:eastAsia="Times New Roman" w:hAnsi="Trebuchet MS" w:cs="Times New Roman"/>
      <w:sz w:val="20"/>
      <w:lang w:eastAsia="fr-FR"/>
    </w:rPr>
  </w:style>
  <w:style w:type="paragraph" w:styleId="Titre1">
    <w:name w:val="heading 1"/>
    <w:basedOn w:val="Normal"/>
    <w:next w:val="Normal"/>
    <w:link w:val="Titre1Car"/>
    <w:qFormat/>
    <w:rsid w:val="006A5F44"/>
    <w:pPr>
      <w:keepNext/>
      <w:keepLines/>
      <w:numPr>
        <w:numId w:val="32"/>
      </w:numPr>
      <w:pBdr>
        <w:bottom w:val="single" w:sz="4" w:space="5" w:color="auto"/>
      </w:pBdr>
      <w:spacing w:before="120" w:after="120"/>
      <w:ind w:left="357" w:hanging="357"/>
      <w:outlineLvl w:val="0"/>
    </w:pPr>
    <w:rPr>
      <w:rFonts w:eastAsiaTheme="majorEastAsia" w:cstheme="majorBidi"/>
      <w:b/>
      <w:bCs/>
      <w:smallCaps/>
      <w:sz w:val="24"/>
    </w:rPr>
  </w:style>
  <w:style w:type="paragraph" w:styleId="Titre2">
    <w:name w:val="heading 2"/>
    <w:basedOn w:val="Normal"/>
    <w:next w:val="Normal"/>
    <w:link w:val="Titre2Car"/>
    <w:uiPriority w:val="9"/>
    <w:unhideWhenUsed/>
    <w:qFormat/>
    <w:rsid w:val="009D298E"/>
    <w:pPr>
      <w:keepNext/>
      <w:keepLines/>
      <w:numPr>
        <w:ilvl w:val="1"/>
        <w:numId w:val="32"/>
      </w:numPr>
      <w:spacing w:before="120" w:after="240"/>
      <w:ind w:left="794" w:hanging="794"/>
      <w:outlineLvl w:val="1"/>
    </w:pPr>
    <w:rPr>
      <w:rFonts w:eastAsiaTheme="majorEastAsia" w:cstheme="majorBidi"/>
      <w:b/>
      <w:bCs/>
      <w:szCs w:val="20"/>
      <w:u w:val="dotDash"/>
    </w:rPr>
  </w:style>
  <w:style w:type="paragraph" w:styleId="Titre3">
    <w:name w:val="heading 3"/>
    <w:basedOn w:val="Normal"/>
    <w:next w:val="Normal"/>
    <w:link w:val="Titre3Car"/>
    <w:unhideWhenUsed/>
    <w:qFormat/>
    <w:rsid w:val="008E499F"/>
    <w:pPr>
      <w:keepNext/>
      <w:keepLines/>
      <w:numPr>
        <w:ilvl w:val="2"/>
        <w:numId w:val="32"/>
      </w:numPr>
      <w:spacing w:before="120" w:after="120"/>
      <w:ind w:left="1225" w:hanging="1225"/>
      <w:outlineLvl w:val="2"/>
    </w:pPr>
    <w:rPr>
      <w:rFonts w:eastAsiaTheme="majorEastAsia" w:cstheme="majorBidi"/>
      <w:b/>
      <w:bCs/>
    </w:rPr>
  </w:style>
  <w:style w:type="paragraph" w:styleId="Titre4">
    <w:name w:val="heading 4"/>
    <w:basedOn w:val="Normal"/>
    <w:next w:val="Normal"/>
    <w:link w:val="Titre4Car"/>
    <w:uiPriority w:val="9"/>
    <w:unhideWhenUsed/>
    <w:qFormat/>
    <w:rsid w:val="001061A1"/>
    <w:pPr>
      <w:keepNext/>
      <w:keepLines/>
      <w:numPr>
        <w:ilvl w:val="3"/>
        <w:numId w:val="31"/>
      </w:numPr>
      <w:spacing w:before="200" w:after="0"/>
      <w:outlineLvl w:val="3"/>
    </w:pPr>
    <w:rPr>
      <w:rFonts w:asciiTheme="majorHAnsi" w:eastAsiaTheme="majorEastAsia" w:hAnsiTheme="majorHAnsi" w:cstheme="majorBidi"/>
      <w:b/>
      <w:bCs/>
      <w:i/>
      <w:iCs/>
      <w:color w:val="4F81BD" w:themeColor="accent1"/>
      <w:lang w:eastAsia="ja-JP"/>
    </w:rPr>
  </w:style>
  <w:style w:type="paragraph" w:styleId="Titre5">
    <w:name w:val="heading 5"/>
    <w:basedOn w:val="Normal"/>
    <w:next w:val="Normal"/>
    <w:link w:val="Titre5Car"/>
    <w:uiPriority w:val="9"/>
    <w:unhideWhenUsed/>
    <w:qFormat/>
    <w:rsid w:val="001061A1"/>
    <w:pPr>
      <w:keepNext/>
      <w:keepLines/>
      <w:numPr>
        <w:ilvl w:val="4"/>
        <w:numId w:val="31"/>
      </w:numPr>
      <w:spacing w:before="200" w:after="0"/>
      <w:outlineLvl w:val="4"/>
    </w:pPr>
    <w:rPr>
      <w:rFonts w:asciiTheme="majorHAnsi" w:eastAsiaTheme="majorEastAsia" w:hAnsiTheme="majorHAnsi" w:cstheme="majorBidi"/>
      <w:color w:val="243F60" w:themeColor="accent1" w:themeShade="7F"/>
      <w:lang w:eastAsia="ja-JP"/>
    </w:rPr>
  </w:style>
  <w:style w:type="paragraph" w:styleId="Titre6">
    <w:name w:val="heading 6"/>
    <w:basedOn w:val="Normal"/>
    <w:next w:val="Normal"/>
    <w:link w:val="Titre6Car"/>
    <w:uiPriority w:val="9"/>
    <w:unhideWhenUsed/>
    <w:qFormat/>
    <w:rsid w:val="001061A1"/>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lang w:eastAsia="ja-JP"/>
    </w:rPr>
  </w:style>
  <w:style w:type="paragraph" w:styleId="Titre7">
    <w:name w:val="heading 7"/>
    <w:basedOn w:val="Normal"/>
    <w:next w:val="Normal"/>
    <w:link w:val="Titre7Car"/>
    <w:uiPriority w:val="9"/>
    <w:semiHidden/>
    <w:unhideWhenUsed/>
    <w:qFormat/>
    <w:rsid w:val="001061A1"/>
    <w:pPr>
      <w:keepNext/>
      <w:keepLines/>
      <w:numPr>
        <w:ilvl w:val="6"/>
        <w:numId w:val="31"/>
      </w:numPr>
      <w:spacing w:before="200" w:after="0"/>
      <w:outlineLvl w:val="6"/>
    </w:pPr>
    <w:rPr>
      <w:rFonts w:asciiTheme="majorHAnsi" w:eastAsiaTheme="majorEastAsia" w:hAnsiTheme="majorHAnsi" w:cstheme="majorBidi"/>
      <w:i/>
      <w:iCs/>
      <w:color w:val="404040" w:themeColor="text1" w:themeTint="BF"/>
      <w:lang w:eastAsia="ja-JP"/>
    </w:rPr>
  </w:style>
  <w:style w:type="paragraph" w:styleId="Titre8">
    <w:name w:val="heading 8"/>
    <w:basedOn w:val="Normal"/>
    <w:next w:val="Normal"/>
    <w:link w:val="Titre8Car"/>
    <w:uiPriority w:val="9"/>
    <w:semiHidden/>
    <w:unhideWhenUsed/>
    <w:qFormat/>
    <w:rsid w:val="001061A1"/>
    <w:pPr>
      <w:keepNext/>
      <w:keepLines/>
      <w:numPr>
        <w:ilvl w:val="7"/>
        <w:numId w:val="31"/>
      </w:numPr>
      <w:spacing w:before="200" w:after="0"/>
      <w:outlineLvl w:val="7"/>
    </w:pPr>
    <w:rPr>
      <w:rFonts w:asciiTheme="majorHAnsi" w:eastAsiaTheme="majorEastAsia" w:hAnsiTheme="majorHAnsi" w:cstheme="majorBidi"/>
      <w:color w:val="404040" w:themeColor="text1" w:themeTint="BF"/>
      <w:szCs w:val="20"/>
      <w:lang w:eastAsia="ja-JP"/>
    </w:rPr>
  </w:style>
  <w:style w:type="paragraph" w:styleId="Titre9">
    <w:name w:val="heading 9"/>
    <w:basedOn w:val="Normal"/>
    <w:next w:val="Normal"/>
    <w:link w:val="Titre9Car"/>
    <w:uiPriority w:val="9"/>
    <w:semiHidden/>
    <w:unhideWhenUsed/>
    <w:qFormat/>
    <w:rsid w:val="001061A1"/>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Cs w:val="20"/>
      <w:lang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5F44"/>
    <w:rPr>
      <w:rFonts w:ascii="Trebuchet MS" w:eastAsiaTheme="majorEastAsia" w:hAnsi="Trebuchet MS" w:cstheme="majorBidi"/>
      <w:b/>
      <w:bCs/>
      <w:smallCaps/>
      <w:lang w:eastAsia="fr-FR"/>
    </w:rPr>
  </w:style>
  <w:style w:type="character" w:customStyle="1" w:styleId="Titre2Car">
    <w:name w:val="Titre 2 Car"/>
    <w:basedOn w:val="Policepardfaut"/>
    <w:link w:val="Titre2"/>
    <w:uiPriority w:val="9"/>
    <w:rsid w:val="009D298E"/>
    <w:rPr>
      <w:rFonts w:ascii="Trebuchet MS" w:eastAsiaTheme="majorEastAsia" w:hAnsi="Trebuchet MS" w:cstheme="majorBidi"/>
      <w:b/>
      <w:bCs/>
      <w:sz w:val="20"/>
      <w:szCs w:val="20"/>
      <w:u w:val="dotDash"/>
      <w:lang w:eastAsia="fr-FR"/>
    </w:rPr>
  </w:style>
  <w:style w:type="character" w:customStyle="1" w:styleId="Titre3Car">
    <w:name w:val="Titre 3 Car"/>
    <w:basedOn w:val="Policepardfaut"/>
    <w:link w:val="Titre3"/>
    <w:rsid w:val="008E499F"/>
    <w:rPr>
      <w:rFonts w:ascii="Trebuchet MS" w:eastAsiaTheme="majorEastAsia" w:hAnsi="Trebuchet MS" w:cstheme="majorBidi"/>
      <w:b/>
      <w:bCs/>
      <w:sz w:val="20"/>
      <w:lang w:eastAsia="fr-FR"/>
    </w:rPr>
  </w:style>
  <w:style w:type="character" w:customStyle="1" w:styleId="Titre4Car">
    <w:name w:val="Titre 4 Car"/>
    <w:basedOn w:val="Policepardfaut"/>
    <w:link w:val="Titre4"/>
    <w:uiPriority w:val="9"/>
    <w:rsid w:val="001061A1"/>
    <w:rPr>
      <w:rFonts w:asciiTheme="majorHAnsi" w:eastAsiaTheme="majorEastAsia" w:hAnsiTheme="majorHAnsi" w:cstheme="majorBidi"/>
      <w:b/>
      <w:bCs/>
      <w:i/>
      <w:iCs/>
      <w:color w:val="4F81BD" w:themeColor="accent1"/>
      <w:sz w:val="20"/>
    </w:rPr>
  </w:style>
  <w:style w:type="character" w:customStyle="1" w:styleId="Titre5Car">
    <w:name w:val="Titre 5 Car"/>
    <w:basedOn w:val="Policepardfaut"/>
    <w:link w:val="Titre5"/>
    <w:uiPriority w:val="9"/>
    <w:rsid w:val="001061A1"/>
    <w:rPr>
      <w:rFonts w:asciiTheme="majorHAnsi" w:eastAsiaTheme="majorEastAsia" w:hAnsiTheme="majorHAnsi" w:cstheme="majorBidi"/>
      <w:color w:val="243F60" w:themeColor="accent1" w:themeShade="7F"/>
      <w:sz w:val="20"/>
    </w:rPr>
  </w:style>
  <w:style w:type="character" w:customStyle="1" w:styleId="Titre6Car">
    <w:name w:val="Titre 6 Car"/>
    <w:basedOn w:val="Policepardfaut"/>
    <w:link w:val="Titre6"/>
    <w:uiPriority w:val="9"/>
    <w:rsid w:val="001061A1"/>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1061A1"/>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1061A1"/>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061A1"/>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qFormat/>
    <w:rsid w:val="002E5D0B"/>
    <w:pPr>
      <w:spacing w:before="240" w:after="240"/>
      <w:jc w:val="center"/>
      <w:outlineLvl w:val="0"/>
    </w:pPr>
    <w:rPr>
      <w:rFonts w:eastAsiaTheme="majorEastAsia" w:cstheme="majorBidi"/>
      <w:b/>
      <w:bCs/>
      <w:smallCaps/>
      <w:kern w:val="28"/>
      <w:sz w:val="32"/>
      <w:szCs w:val="32"/>
      <w:lang w:eastAsia="ja-JP"/>
    </w:rPr>
  </w:style>
  <w:style w:type="character" w:customStyle="1" w:styleId="TitreCar">
    <w:name w:val="Titre Car"/>
    <w:basedOn w:val="Policepardfaut"/>
    <w:link w:val="Titre"/>
    <w:rsid w:val="002E5D0B"/>
    <w:rPr>
      <w:rFonts w:ascii="Trebuchet MS" w:eastAsiaTheme="majorEastAsia" w:hAnsi="Trebuchet MS" w:cstheme="majorBidi"/>
      <w:b/>
      <w:bCs/>
      <w:smallCaps/>
      <w:kern w:val="28"/>
      <w:sz w:val="32"/>
      <w:szCs w:val="32"/>
    </w:rPr>
  </w:style>
  <w:style w:type="paragraph" w:customStyle="1" w:styleId="question">
    <w:name w:val="question"/>
    <w:basedOn w:val="Normal"/>
    <w:next w:val="Normal"/>
    <w:qFormat/>
    <w:rsid w:val="001061A1"/>
    <w:pPr>
      <w:numPr>
        <w:numId w:val="1"/>
      </w:numPr>
    </w:pPr>
    <w:rPr>
      <w:b/>
      <w:bCs/>
      <w:smallCaps/>
      <w:sz w:val="22"/>
      <w:szCs w:val="22"/>
      <w:u w:val="dashDotHeavy"/>
    </w:rPr>
  </w:style>
  <w:style w:type="paragraph" w:customStyle="1" w:styleId="consignes">
    <w:name w:val="consignes"/>
    <w:basedOn w:val="Normal"/>
    <w:qFormat/>
    <w:rsid w:val="00AF32A7"/>
    <w:pPr>
      <w:ind w:left="567" w:right="567"/>
    </w:pPr>
    <w:rPr>
      <w:rFonts w:eastAsiaTheme="minorHAnsi" w:cstheme="minorBidi"/>
      <w:b/>
      <w:i/>
      <w:szCs w:val="22"/>
      <w:lang w:val="fr-BE" w:eastAsia="en-US"/>
    </w:rPr>
  </w:style>
  <w:style w:type="paragraph" w:styleId="Sous-titre">
    <w:name w:val="Subtitle"/>
    <w:basedOn w:val="Normal"/>
    <w:next w:val="Normal"/>
    <w:link w:val="Sous-titreCar"/>
    <w:uiPriority w:val="11"/>
    <w:qFormat/>
    <w:rsid w:val="001754E5"/>
    <w:pPr>
      <w:numPr>
        <w:ilvl w:val="1"/>
      </w:numPr>
      <w:spacing w:line="276" w:lineRule="auto"/>
      <w:jc w:val="center"/>
    </w:pPr>
    <w:rPr>
      <w:rFonts w:eastAsiaTheme="majorEastAsia" w:cstheme="majorBidi"/>
      <w:i/>
      <w:iCs/>
      <w:spacing w:val="15"/>
      <w:sz w:val="28"/>
    </w:rPr>
  </w:style>
  <w:style w:type="character" w:customStyle="1" w:styleId="Sous-titreCar">
    <w:name w:val="Sous-titre Car"/>
    <w:basedOn w:val="Policepardfaut"/>
    <w:link w:val="Sous-titre"/>
    <w:uiPriority w:val="11"/>
    <w:rsid w:val="001754E5"/>
    <w:rPr>
      <w:rFonts w:ascii="Trebuchet MS" w:eastAsiaTheme="majorEastAsia" w:hAnsi="Trebuchet MS" w:cstheme="majorBidi"/>
      <w:i/>
      <w:iCs/>
      <w:spacing w:val="15"/>
      <w:sz w:val="28"/>
      <w:lang w:eastAsia="fr-FR"/>
    </w:rPr>
  </w:style>
  <w:style w:type="paragraph" w:customStyle="1" w:styleId="referencebiblio">
    <w:name w:val="reference biblio"/>
    <w:basedOn w:val="Normal"/>
    <w:qFormat/>
    <w:rsid w:val="00590EED"/>
    <w:rPr>
      <w:rFonts w:eastAsiaTheme="minorHAnsi" w:cs="Andalus"/>
      <w:sz w:val="14"/>
      <w:szCs w:val="14"/>
      <w:u w:val="single"/>
      <w:lang w:val="fr-BE" w:eastAsia="en-US"/>
    </w:rPr>
  </w:style>
  <w:style w:type="paragraph" w:styleId="Paragraphedeliste">
    <w:name w:val="List Paragraph"/>
    <w:basedOn w:val="Normal"/>
    <w:uiPriority w:val="34"/>
    <w:qFormat/>
    <w:rsid w:val="00640E75"/>
    <w:pPr>
      <w:spacing w:before="0" w:after="0"/>
      <w:ind w:left="720"/>
      <w:contextualSpacing/>
    </w:pPr>
    <w:rPr>
      <w:rFonts w:eastAsiaTheme="minorEastAsia" w:cstheme="minorBidi"/>
    </w:rPr>
  </w:style>
  <w:style w:type="paragraph" w:styleId="En-tte">
    <w:name w:val="header"/>
    <w:basedOn w:val="Normal"/>
    <w:link w:val="En-tteCar"/>
    <w:uiPriority w:val="99"/>
    <w:unhideWhenUsed/>
    <w:rsid w:val="00640E75"/>
    <w:pPr>
      <w:tabs>
        <w:tab w:val="center" w:pos="4536"/>
        <w:tab w:val="right" w:pos="9072"/>
      </w:tabs>
      <w:spacing w:before="0" w:after="0"/>
    </w:pPr>
  </w:style>
  <w:style w:type="character" w:customStyle="1" w:styleId="En-tteCar">
    <w:name w:val="En-tête Car"/>
    <w:basedOn w:val="Policepardfaut"/>
    <w:link w:val="En-tte"/>
    <w:uiPriority w:val="99"/>
    <w:rsid w:val="00640E75"/>
    <w:rPr>
      <w:rFonts w:ascii="Trebuchet MS" w:eastAsia="Times New Roman" w:hAnsi="Trebuchet MS" w:cs="Times New Roman"/>
      <w:sz w:val="20"/>
      <w:lang w:eastAsia="fr-FR"/>
    </w:rPr>
  </w:style>
  <w:style w:type="paragraph" w:styleId="Pieddepage">
    <w:name w:val="footer"/>
    <w:basedOn w:val="Normal"/>
    <w:link w:val="PieddepageCar"/>
    <w:uiPriority w:val="99"/>
    <w:unhideWhenUsed/>
    <w:rsid w:val="00640E75"/>
    <w:pPr>
      <w:tabs>
        <w:tab w:val="center" w:pos="4536"/>
        <w:tab w:val="right" w:pos="9072"/>
      </w:tabs>
      <w:spacing w:before="0" w:after="0"/>
    </w:pPr>
  </w:style>
  <w:style w:type="character" w:customStyle="1" w:styleId="PieddepageCar">
    <w:name w:val="Pied de page Car"/>
    <w:basedOn w:val="Policepardfaut"/>
    <w:link w:val="Pieddepage"/>
    <w:uiPriority w:val="99"/>
    <w:rsid w:val="00640E75"/>
    <w:rPr>
      <w:rFonts w:ascii="Trebuchet MS" w:eastAsia="Times New Roman" w:hAnsi="Trebuchet MS" w:cs="Times New Roman"/>
      <w:sz w:val="20"/>
      <w:lang w:eastAsia="fr-FR"/>
    </w:rPr>
  </w:style>
  <w:style w:type="character" w:styleId="Numrodepage">
    <w:name w:val="page number"/>
    <w:basedOn w:val="Policepardfaut"/>
    <w:uiPriority w:val="99"/>
    <w:semiHidden/>
    <w:unhideWhenUsed/>
    <w:rsid w:val="006069FF"/>
  </w:style>
  <w:style w:type="table" w:styleId="Grille">
    <w:name w:val="Table Grid"/>
    <w:basedOn w:val="TableauNormal"/>
    <w:uiPriority w:val="39"/>
    <w:rsid w:val="007F17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6A8B"/>
    <w:pPr>
      <w:spacing w:before="0"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6A8B"/>
    <w:rPr>
      <w:rFonts w:ascii="Lucida Grande" w:eastAsia="Times New Roman" w:hAnsi="Lucida Grande" w:cs="Lucida Grande"/>
      <w:sz w:val="18"/>
      <w:szCs w:val="18"/>
      <w:lang w:eastAsia="fr-FR"/>
    </w:rPr>
  </w:style>
  <w:style w:type="character" w:styleId="lev">
    <w:name w:val="Strong"/>
    <w:basedOn w:val="Policepardfaut"/>
    <w:uiPriority w:val="22"/>
    <w:qFormat/>
    <w:rsid w:val="007D6E36"/>
    <w:rPr>
      <w:b/>
      <w:bCs/>
    </w:rPr>
  </w:style>
  <w:style w:type="paragraph" w:styleId="Notedebasdepage">
    <w:name w:val="footnote text"/>
    <w:basedOn w:val="Normal"/>
    <w:link w:val="NotedebasdepageCar"/>
    <w:uiPriority w:val="99"/>
    <w:unhideWhenUsed/>
    <w:rsid w:val="00046FDA"/>
    <w:pPr>
      <w:spacing w:before="0" w:after="0"/>
    </w:pPr>
    <w:rPr>
      <w:sz w:val="24"/>
      <w:lang w:eastAsia="ja-JP"/>
    </w:rPr>
  </w:style>
  <w:style w:type="character" w:customStyle="1" w:styleId="NotedebasdepageCar">
    <w:name w:val="Note de bas de page Car"/>
    <w:basedOn w:val="Policepardfaut"/>
    <w:link w:val="Notedebasdepage"/>
    <w:uiPriority w:val="99"/>
    <w:rsid w:val="00046FDA"/>
    <w:rPr>
      <w:rFonts w:ascii="Trebuchet MS" w:eastAsia="Times New Roman" w:hAnsi="Trebuchet MS" w:cs="Times New Roman"/>
    </w:rPr>
  </w:style>
  <w:style w:type="character" w:styleId="Marquenotebasdepage">
    <w:name w:val="footnote reference"/>
    <w:basedOn w:val="Policepardfaut"/>
    <w:uiPriority w:val="99"/>
    <w:unhideWhenUsed/>
    <w:rsid w:val="00046FDA"/>
    <w:rPr>
      <w:vertAlign w:val="superscript"/>
    </w:rPr>
  </w:style>
  <w:style w:type="character" w:styleId="Titredulivre">
    <w:name w:val="Book Title"/>
    <w:basedOn w:val="Policepardfaut"/>
    <w:uiPriority w:val="33"/>
    <w:qFormat/>
    <w:rsid w:val="00046FDA"/>
    <w:rPr>
      <w:b/>
      <w:bCs/>
      <w:smallCaps/>
      <w:spacing w:val="5"/>
    </w:rPr>
  </w:style>
  <w:style w:type="character" w:styleId="Lienhypertexte">
    <w:name w:val="Hyperlink"/>
    <w:basedOn w:val="Policepardfaut"/>
    <w:uiPriority w:val="99"/>
    <w:unhideWhenUsed/>
    <w:rsid w:val="00046FDA"/>
    <w:rPr>
      <w:color w:val="0000FF" w:themeColor="hyperlink"/>
      <w:u w:val="single"/>
    </w:rPr>
  </w:style>
  <w:style w:type="paragraph" w:customStyle="1" w:styleId="puce1">
    <w:name w:val="puce1"/>
    <w:basedOn w:val="Normal"/>
    <w:rsid w:val="001061A1"/>
    <w:pPr>
      <w:numPr>
        <w:numId w:val="8"/>
      </w:numPr>
      <w:spacing w:line="360" w:lineRule="auto"/>
    </w:pPr>
    <w:rPr>
      <w:lang w:val="fr-BE" w:eastAsia="en-US"/>
    </w:rPr>
  </w:style>
  <w:style w:type="paragraph" w:customStyle="1" w:styleId="themeBio">
    <w:name w:val="themeBio"/>
    <w:basedOn w:val="Normal"/>
    <w:next w:val="Normal"/>
    <w:rsid w:val="00046FDA"/>
    <w:pPr>
      <w:pBdr>
        <w:top w:val="dashDotStroked" w:sz="24" w:space="4" w:color="auto"/>
        <w:left w:val="dashDotStroked" w:sz="24" w:space="4" w:color="auto"/>
        <w:bottom w:val="dashDotStroked" w:sz="24" w:space="4" w:color="auto"/>
        <w:right w:val="dashDotStroked" w:sz="24" w:space="4" w:color="auto"/>
      </w:pBdr>
      <w:spacing w:before="120" w:after="360" w:line="360" w:lineRule="auto"/>
      <w:jc w:val="center"/>
    </w:pPr>
    <w:rPr>
      <w:b/>
      <w:smallCaps/>
      <w:sz w:val="32"/>
      <w:szCs w:val="32"/>
      <w:lang w:val="fr-BE" w:eastAsia="fr-BE"/>
    </w:rPr>
  </w:style>
  <w:style w:type="character" w:customStyle="1" w:styleId="justifier1">
    <w:name w:val="justifier1"/>
    <w:basedOn w:val="Policepardfaut"/>
    <w:rsid w:val="00046FDA"/>
  </w:style>
  <w:style w:type="character" w:customStyle="1" w:styleId="lienglossaire">
    <w:name w:val="lienglossaire"/>
    <w:basedOn w:val="Policepardfaut"/>
    <w:rsid w:val="00046FDA"/>
  </w:style>
  <w:style w:type="character" w:customStyle="1" w:styleId="spipsurligne">
    <w:name w:val="spip_surligne"/>
    <w:basedOn w:val="Policepardfaut"/>
    <w:rsid w:val="00046FDA"/>
  </w:style>
  <w:style w:type="character" w:customStyle="1" w:styleId="romain">
    <w:name w:val="romain"/>
    <w:basedOn w:val="Policepardfaut"/>
    <w:rsid w:val="00046FDA"/>
  </w:style>
  <w:style w:type="character" w:customStyle="1" w:styleId="valeur">
    <w:name w:val="valeur"/>
    <w:basedOn w:val="Policepardfaut"/>
    <w:rsid w:val="00046FDA"/>
  </w:style>
  <w:style w:type="paragraph" w:styleId="TM1">
    <w:name w:val="toc 1"/>
    <w:basedOn w:val="Normal"/>
    <w:next w:val="Normal"/>
    <w:autoRedefine/>
    <w:uiPriority w:val="39"/>
    <w:unhideWhenUsed/>
    <w:rsid w:val="00046FDA"/>
    <w:rPr>
      <w:lang w:eastAsia="ja-JP"/>
    </w:rPr>
  </w:style>
  <w:style w:type="paragraph" w:styleId="TM2">
    <w:name w:val="toc 2"/>
    <w:basedOn w:val="Normal"/>
    <w:next w:val="Normal"/>
    <w:autoRedefine/>
    <w:uiPriority w:val="39"/>
    <w:unhideWhenUsed/>
    <w:rsid w:val="00046FDA"/>
    <w:pPr>
      <w:ind w:left="200"/>
    </w:pPr>
    <w:rPr>
      <w:lang w:eastAsia="ja-JP"/>
    </w:rPr>
  </w:style>
  <w:style w:type="paragraph" w:styleId="TM3">
    <w:name w:val="toc 3"/>
    <w:basedOn w:val="Normal"/>
    <w:next w:val="Normal"/>
    <w:autoRedefine/>
    <w:uiPriority w:val="39"/>
    <w:unhideWhenUsed/>
    <w:rsid w:val="00046FDA"/>
    <w:pPr>
      <w:ind w:left="400"/>
    </w:pPr>
    <w:rPr>
      <w:lang w:eastAsia="ja-JP"/>
    </w:rPr>
  </w:style>
  <w:style w:type="paragraph" w:styleId="TM4">
    <w:name w:val="toc 4"/>
    <w:basedOn w:val="Normal"/>
    <w:next w:val="Normal"/>
    <w:autoRedefine/>
    <w:uiPriority w:val="39"/>
    <w:unhideWhenUsed/>
    <w:rsid w:val="00046FDA"/>
    <w:pPr>
      <w:ind w:left="600"/>
    </w:pPr>
    <w:rPr>
      <w:lang w:eastAsia="ja-JP"/>
    </w:rPr>
  </w:style>
  <w:style w:type="paragraph" w:styleId="TM5">
    <w:name w:val="toc 5"/>
    <w:basedOn w:val="Normal"/>
    <w:next w:val="Normal"/>
    <w:autoRedefine/>
    <w:uiPriority w:val="39"/>
    <w:unhideWhenUsed/>
    <w:rsid w:val="00046FDA"/>
    <w:pPr>
      <w:ind w:left="800"/>
    </w:pPr>
    <w:rPr>
      <w:lang w:eastAsia="ja-JP"/>
    </w:rPr>
  </w:style>
  <w:style w:type="paragraph" w:styleId="TM6">
    <w:name w:val="toc 6"/>
    <w:basedOn w:val="Normal"/>
    <w:next w:val="Normal"/>
    <w:autoRedefine/>
    <w:uiPriority w:val="39"/>
    <w:unhideWhenUsed/>
    <w:rsid w:val="00046FDA"/>
    <w:pPr>
      <w:ind w:left="1000"/>
    </w:pPr>
    <w:rPr>
      <w:lang w:eastAsia="ja-JP"/>
    </w:rPr>
  </w:style>
  <w:style w:type="paragraph" w:styleId="TM7">
    <w:name w:val="toc 7"/>
    <w:basedOn w:val="Normal"/>
    <w:next w:val="Normal"/>
    <w:autoRedefine/>
    <w:uiPriority w:val="39"/>
    <w:unhideWhenUsed/>
    <w:rsid w:val="00046FDA"/>
    <w:pPr>
      <w:ind w:left="1200"/>
    </w:pPr>
    <w:rPr>
      <w:lang w:eastAsia="ja-JP"/>
    </w:rPr>
  </w:style>
  <w:style w:type="paragraph" w:styleId="TM8">
    <w:name w:val="toc 8"/>
    <w:basedOn w:val="Normal"/>
    <w:next w:val="Normal"/>
    <w:autoRedefine/>
    <w:uiPriority w:val="39"/>
    <w:unhideWhenUsed/>
    <w:rsid w:val="00046FDA"/>
    <w:pPr>
      <w:ind w:left="1400"/>
    </w:pPr>
    <w:rPr>
      <w:lang w:eastAsia="ja-JP"/>
    </w:rPr>
  </w:style>
  <w:style w:type="paragraph" w:styleId="TM9">
    <w:name w:val="toc 9"/>
    <w:basedOn w:val="Normal"/>
    <w:next w:val="Normal"/>
    <w:autoRedefine/>
    <w:uiPriority w:val="39"/>
    <w:unhideWhenUsed/>
    <w:rsid w:val="00046FDA"/>
    <w:pPr>
      <w:ind w:left="1600"/>
    </w:pPr>
    <w:rPr>
      <w:lang w:eastAsia="ja-JP"/>
    </w:rPr>
  </w:style>
  <w:style w:type="paragraph" w:customStyle="1" w:styleId="Listenum">
    <w:name w:val="Liste_num"/>
    <w:basedOn w:val="Paragraphedeliste"/>
    <w:qFormat/>
    <w:rsid w:val="001061A1"/>
    <w:pPr>
      <w:numPr>
        <w:numId w:val="27"/>
      </w:numPr>
      <w:spacing w:before="60" w:after="60" w:line="276" w:lineRule="auto"/>
    </w:pPr>
    <w:rPr>
      <w:rFonts w:eastAsia="Times New Roman" w:cs="Times New Roman"/>
      <w:szCs w:val="22"/>
      <w:lang w:eastAsia="ja-JP"/>
    </w:rPr>
  </w:style>
  <w:style w:type="character" w:customStyle="1" w:styleId="st">
    <w:name w:val="st"/>
    <w:basedOn w:val="Policepardfaut"/>
    <w:rsid w:val="00046FDA"/>
  </w:style>
  <w:style w:type="character" w:customStyle="1" w:styleId="nowrap">
    <w:name w:val="nowrap"/>
    <w:basedOn w:val="Policepardfaut"/>
    <w:rsid w:val="00046FDA"/>
  </w:style>
  <w:style w:type="character" w:customStyle="1" w:styleId="Policepardfaut1">
    <w:name w:val="Police par défaut1"/>
    <w:rsid w:val="00046FDA"/>
  </w:style>
  <w:style w:type="paragraph" w:customStyle="1" w:styleId="Paragraphedeliste1">
    <w:name w:val="Paragraphe de liste1"/>
    <w:basedOn w:val="Normal"/>
    <w:rsid w:val="00046FDA"/>
    <w:pPr>
      <w:suppressAutoHyphens/>
      <w:spacing w:line="312" w:lineRule="auto"/>
      <w:ind w:left="720"/>
    </w:pPr>
    <w:rPr>
      <w:rFonts w:ascii="Times New Roman" w:hAnsi="Times New Roman"/>
      <w:szCs w:val="20"/>
    </w:rPr>
  </w:style>
  <w:style w:type="paragraph" w:customStyle="1" w:styleId="mdptextep">
    <w:name w:val="mdp_texte_p"/>
    <w:basedOn w:val="Normal"/>
    <w:rsid w:val="00046FDA"/>
    <w:pPr>
      <w:spacing w:before="100" w:beforeAutospacing="1" w:after="100" w:afterAutospacing="1"/>
      <w:jc w:val="left"/>
    </w:pPr>
    <w:rPr>
      <w:rFonts w:ascii="Times" w:eastAsiaTheme="minorEastAsia" w:hAnsi="Times" w:cstheme="minorBidi"/>
      <w:szCs w:val="20"/>
      <w:lang w:val="en-GB"/>
    </w:rPr>
  </w:style>
  <w:style w:type="character" w:customStyle="1" w:styleId="mdptexteisemphasis">
    <w:name w:val="mdp_texte_is_emphasis"/>
    <w:basedOn w:val="Policepardfaut"/>
    <w:rsid w:val="00046FDA"/>
  </w:style>
  <w:style w:type="character" w:customStyle="1" w:styleId="tgc">
    <w:name w:val="_tgc"/>
    <w:basedOn w:val="Policepardfaut"/>
    <w:rsid w:val="009B3C81"/>
  </w:style>
  <w:style w:type="character" w:styleId="Textedelespacerserv">
    <w:name w:val="Placeholder Text"/>
    <w:basedOn w:val="Policepardfaut"/>
    <w:uiPriority w:val="99"/>
    <w:semiHidden/>
    <w:rsid w:val="001F4563"/>
    <w:rPr>
      <w:color w:val="808080"/>
    </w:rPr>
  </w:style>
  <w:style w:type="paragraph" w:customStyle="1" w:styleId="definition">
    <w:name w:val="definition"/>
    <w:basedOn w:val="Normal"/>
    <w:qFormat/>
    <w:rsid w:val="00C81D7F"/>
    <w:pPr>
      <w:pBdr>
        <w:top w:val="single" w:sz="4" w:space="1" w:color="auto"/>
        <w:left w:val="single" w:sz="4" w:space="4" w:color="auto"/>
        <w:bottom w:val="single" w:sz="4" w:space="1" w:color="auto"/>
        <w:right w:val="single" w:sz="4" w:space="4" w:color="auto"/>
      </w:pBdr>
      <w:shd w:val="clear" w:color="auto" w:fill="E0E0E0"/>
    </w:pPr>
  </w:style>
  <w:style w:type="table" w:styleId="Grilleclaire-Accent1">
    <w:name w:val="Light Grid Accent 1"/>
    <w:basedOn w:val="TableauNormal"/>
    <w:uiPriority w:val="62"/>
    <w:rsid w:val="00105833"/>
    <w:rPr>
      <w:lang w:eastAsia="fr-F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auGrille4-Accentuation11">
    <w:name w:val="Tableau Grille 4 - Accentuation 11"/>
    <w:basedOn w:val="TableauNormal"/>
    <w:uiPriority w:val="49"/>
    <w:rsid w:val="001C3CBA"/>
    <w:rPr>
      <w:rFonts w:eastAsiaTheme="minorHAnsi"/>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E23584"/>
    <w:pPr>
      <w:spacing w:before="100" w:beforeAutospacing="1" w:after="100" w:afterAutospacing="1"/>
      <w:jc w:val="left"/>
    </w:pPr>
    <w:rPr>
      <w:rFonts w:ascii="Times New Roman" w:hAnsi="Times New Roman"/>
      <w:sz w:val="24"/>
      <w:lang w:val="fr-BE" w:eastAsia="fr-BE"/>
    </w:rPr>
  </w:style>
  <w:style w:type="table" w:customStyle="1" w:styleId="GridTable4Accent1">
    <w:name w:val="Grid Table 4 Accent 1"/>
    <w:basedOn w:val="TableauNormal"/>
    <w:uiPriority w:val="49"/>
    <w:rsid w:val="009D298E"/>
    <w:rPr>
      <w:lang w:eastAsia="fr-FR"/>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pple-converted-space">
    <w:name w:val="apple-converted-space"/>
    <w:basedOn w:val="Policepardfaut"/>
    <w:rsid w:val="00537D41"/>
  </w:style>
  <w:style w:type="paragraph" w:customStyle="1" w:styleId="policenormalegauchejustifie">
    <w:name w:val="police_normalegauchejustifie"/>
    <w:basedOn w:val="Normal"/>
    <w:rsid w:val="005C2B65"/>
    <w:pPr>
      <w:spacing w:before="100" w:beforeAutospacing="1" w:after="100" w:afterAutospacing="1"/>
      <w:jc w:val="left"/>
    </w:pPr>
    <w:rPr>
      <w:rFonts w:ascii="Times" w:eastAsiaTheme="minorEastAsia" w:hAnsi="Times" w:cstheme="minorBidi"/>
      <w:szCs w:val="20"/>
    </w:rPr>
  </w:style>
  <w:style w:type="character" w:styleId="Lienhypertextesuivi">
    <w:name w:val="FollowedHyperlink"/>
    <w:basedOn w:val="Policepardfaut"/>
    <w:uiPriority w:val="99"/>
    <w:semiHidden/>
    <w:unhideWhenUsed/>
    <w:rsid w:val="005A740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1556000">
      <w:bodyDiv w:val="1"/>
      <w:marLeft w:val="0"/>
      <w:marRight w:val="0"/>
      <w:marTop w:val="0"/>
      <w:marBottom w:val="0"/>
      <w:divBdr>
        <w:top w:val="none" w:sz="0" w:space="0" w:color="auto"/>
        <w:left w:val="none" w:sz="0" w:space="0" w:color="auto"/>
        <w:bottom w:val="none" w:sz="0" w:space="0" w:color="auto"/>
        <w:right w:val="none" w:sz="0" w:space="0" w:color="auto"/>
      </w:divBdr>
    </w:div>
    <w:div w:id="1544902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15" Type="http://schemas.openxmlformats.org/officeDocument/2006/relationships/image" Target="media/image41.jpeg"/><Relationship Id="rId316" Type="http://schemas.openxmlformats.org/officeDocument/2006/relationships/image" Target="media/image42.jpeg"/><Relationship Id="rId317" Type="http://schemas.openxmlformats.org/officeDocument/2006/relationships/image" Target="media/image43.png"/><Relationship Id="rId318" Type="http://schemas.openxmlformats.org/officeDocument/2006/relationships/image" Target="media/image44.png"/><Relationship Id="rId319" Type="http://schemas.openxmlformats.org/officeDocument/2006/relationships/image" Target="media/image45.png"/><Relationship Id="rId360" Type="http://schemas.openxmlformats.org/officeDocument/2006/relationships/image" Target="media/image77.png"/><Relationship Id="rId361" Type="http://schemas.openxmlformats.org/officeDocument/2006/relationships/header" Target="header8.xml"/><Relationship Id="rId362" Type="http://schemas.openxmlformats.org/officeDocument/2006/relationships/fontTable" Target="fontTable.xml"/><Relationship Id="rId363"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image" Target="media/image1.png"/><Relationship Id="rId15" Type="http://schemas.openxmlformats.org/officeDocument/2006/relationships/hyperlink" Target="https://www.youtube.com/watch?v=brRLLObw30Y" TargetMode="External"/><Relationship Id="rId16" Type="http://schemas.openxmlformats.org/officeDocument/2006/relationships/hyperlink" Target="http://physapp.giraud.free.fr/animations/agitation_T/agitation_T_2.swf" TargetMode="External"/><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81" Type="http://schemas.openxmlformats.org/officeDocument/2006/relationships/image" Target="media/image208.png"/><Relationship Id="rId282" Type="http://schemas.openxmlformats.org/officeDocument/2006/relationships/header" Target="header4.xml"/><Relationship Id="rId283" Type="http://schemas.openxmlformats.org/officeDocument/2006/relationships/image" Target="media/image17.png"/><Relationship Id="rId284" Type="http://schemas.openxmlformats.org/officeDocument/2006/relationships/image" Target="media/image18.jpeg"/><Relationship Id="rId285" Type="http://schemas.openxmlformats.org/officeDocument/2006/relationships/image" Target="media/image19.png"/><Relationship Id="rId286" Type="http://schemas.openxmlformats.org/officeDocument/2006/relationships/hyperlink" Target="http://pegase.ens-lyon.fr/en/activite.php?rubrique=1&amp;id_theme=52&amp;id_activite=699&amp;" TargetMode="External"/><Relationship Id="rId287" Type="http://schemas.openxmlformats.org/officeDocument/2006/relationships/image" Target="media/image20.png"/><Relationship Id="rId288" Type="http://schemas.openxmlformats.org/officeDocument/2006/relationships/image" Target="media/image21.png"/><Relationship Id="rId289" Type="http://schemas.openxmlformats.org/officeDocument/2006/relationships/hyperlink" Target="http://cbghoerdt.free.fr/documents/troisieme/optiq3/exo_optiq3/lentille0.htm" TargetMode="External"/><Relationship Id="rId340" Type="http://schemas.openxmlformats.org/officeDocument/2006/relationships/image" Target="media/image62.png"/><Relationship Id="rId341" Type="http://schemas.openxmlformats.org/officeDocument/2006/relationships/image" Target="media/image63.png"/><Relationship Id="rId342" Type="http://schemas.openxmlformats.org/officeDocument/2006/relationships/hyperlink" Target="http://raymond.rodriguez1.free.fr/Documents/Organisme-A/Vision/accomodation.jpg" TargetMode="External"/><Relationship Id="rId343" Type="http://schemas.openxmlformats.org/officeDocument/2006/relationships/image" Target="media/image64.png"/><Relationship Id="rId344" Type="http://schemas.openxmlformats.org/officeDocument/2006/relationships/hyperlink" Target="http://raymond.rodriguez1.free.fr/Documents/Organisme-A/Vision/accomodation.jpg" TargetMode="External"/><Relationship Id="rId347" Type="http://schemas.openxmlformats.org/officeDocument/2006/relationships/image" Target="media/image66.png"/><Relationship Id="rId348" Type="http://schemas.openxmlformats.org/officeDocument/2006/relationships/image" Target="media/image67.png"/><Relationship Id="rId345" Type="http://schemas.openxmlformats.org/officeDocument/2006/relationships/image" Target="media/image65.png"/><Relationship Id="rId346" Type="http://schemas.openxmlformats.org/officeDocument/2006/relationships/hyperlink" Target="http://raymond.rodriguez1.free.fr/Documents/Organisme-A/Vision/accomodation.jpg" TargetMode="External"/><Relationship Id="rId349" Type="http://schemas.openxmlformats.org/officeDocument/2006/relationships/image" Target="media/image68.png"/><Relationship Id="rId40" Type="http://schemas.openxmlformats.org/officeDocument/2006/relationships/image" Target="media/image11.png"/><Relationship Id="rId41" Type="http://schemas.microsoft.com/office/2007/relationships/hdphoto" Target="media/hdphoto4.wdp"/><Relationship Id="rId42" Type="http://schemas.openxmlformats.org/officeDocument/2006/relationships/image" Target="media/image12.png"/><Relationship Id="rId43" Type="http://schemas.openxmlformats.org/officeDocument/2006/relationships/hyperlink" Target="http://fr.wikipedia.org/wiki/Anomalie_dilatom%C3%A9trique" TargetMode="External"/><Relationship Id="rId44" Type="http://schemas.openxmlformats.org/officeDocument/2006/relationships/hyperlink" Target="http://fr.wikipedia.org/wiki/Eau" TargetMode="External"/><Relationship Id="rId45" Type="http://schemas.openxmlformats.org/officeDocument/2006/relationships/image" Target="media/image13.png"/><Relationship Id="rId46" Type="http://schemas.microsoft.com/office/2007/relationships/hdphoto" Target="media/hdphoto5.wdp"/><Relationship Id="rId47" Type="http://schemas.openxmlformats.org/officeDocument/2006/relationships/image" Target="media/image14.png"/><Relationship Id="rId48" Type="http://schemas.microsoft.com/office/2007/relationships/hdphoto" Target="media/hdphoto6.wdp"/><Relationship Id="rId49" Type="http://schemas.openxmlformats.org/officeDocument/2006/relationships/image" Target="media/image15.png"/><Relationship Id="rId320" Type="http://schemas.openxmlformats.org/officeDocument/2006/relationships/image" Target="media/image46.png"/><Relationship Id="rId321" Type="http://schemas.openxmlformats.org/officeDocument/2006/relationships/image" Target="media/image47.jpeg"/><Relationship Id="rId322" Type="http://schemas.openxmlformats.org/officeDocument/2006/relationships/header" Target="header6.xml"/><Relationship Id="rId323" Type="http://schemas.openxmlformats.org/officeDocument/2006/relationships/image" Target="media/image48.png"/><Relationship Id="rId324" Type="http://schemas.openxmlformats.org/officeDocument/2006/relationships/image" Target="media/image49.png"/><Relationship Id="rId325" Type="http://schemas.openxmlformats.org/officeDocument/2006/relationships/image" Target="media/image50.png"/><Relationship Id="rId326" Type="http://schemas.openxmlformats.org/officeDocument/2006/relationships/image" Target="media/image51.png"/><Relationship Id="rId327" Type="http://schemas.openxmlformats.org/officeDocument/2006/relationships/image" Target="media/image52.png"/><Relationship Id="rId328" Type="http://schemas.openxmlformats.org/officeDocument/2006/relationships/image" Target="media/image53.png"/><Relationship Id="rId329" Type="http://schemas.openxmlformats.org/officeDocument/2006/relationships/image" Target="media/image54.gif"/><Relationship Id="rId20" Type="http://schemas.openxmlformats.org/officeDocument/2006/relationships/hyperlink" Target="http://fr.wikipedia.org/wiki/Mati%C3%A8re" TargetMode="External"/><Relationship Id="rId21" Type="http://schemas.openxmlformats.org/officeDocument/2006/relationships/hyperlink" Target="http://fr.wikipedia.org/wiki/Mol%C3%A9cule" TargetMode="External"/><Relationship Id="rId22" Type="http://schemas.openxmlformats.org/officeDocument/2006/relationships/hyperlink" Target="http://fr.wikipedia.org/wiki/Atome" TargetMode="External"/><Relationship Id="rId23" Type="http://schemas.openxmlformats.org/officeDocument/2006/relationships/hyperlink" Target="http://fr.wikipedia.org/wiki/%C3%89nergie_cin%C3%A9tique" TargetMode="External"/><Relationship Id="rId24" Type="http://schemas.openxmlformats.org/officeDocument/2006/relationships/hyperlink" Target="http://fr.wikipedia.org/wiki/%C3%89nergie_thermique" TargetMode="External"/><Relationship Id="rId25" Type="http://schemas.openxmlformats.org/officeDocument/2006/relationships/hyperlink" Target="http://fr.wikipedia.org/wiki/%C3%89nergie_cin%C3%A9tique" TargetMode="External"/><Relationship Id="rId26" Type="http://schemas.openxmlformats.org/officeDocument/2006/relationships/hyperlink" Target="http://fr.wikipedia.org/wiki/Physique" TargetMode="External"/><Relationship Id="rId27" Type="http://schemas.openxmlformats.org/officeDocument/2006/relationships/hyperlink" Target="http://fr.wikipedia.org/wiki/Transfert_thermique" TargetMode="External"/><Relationship Id="rId28" Type="http://schemas.openxmlformats.org/officeDocument/2006/relationships/hyperlink" Target="http://fr.wikipedia.org/wiki/%C3%89quilibre_thermique" TargetMode="External"/><Relationship Id="rId29" Type="http://schemas.openxmlformats.org/officeDocument/2006/relationships/hyperlink" Target="http://fr.wikipedia.org/wiki/Degr%C3%A9_Celsius" TargetMode="External"/><Relationship Id="rId290" Type="http://schemas.openxmlformats.org/officeDocument/2006/relationships/image" Target="media/image22.png"/><Relationship Id="rId291" Type="http://schemas.openxmlformats.org/officeDocument/2006/relationships/image" Target="media/image23.jpeg"/><Relationship Id="rId292" Type="http://schemas.openxmlformats.org/officeDocument/2006/relationships/image" Target="media/image24.jpeg"/><Relationship Id="rId293" Type="http://schemas.openxmlformats.org/officeDocument/2006/relationships/image" Target="media/image25.png"/><Relationship Id="rId294" Type="http://schemas.openxmlformats.org/officeDocument/2006/relationships/image" Target="media/image26.png"/><Relationship Id="rId295" Type="http://schemas.openxmlformats.org/officeDocument/2006/relationships/image" Target="media/image27.jpeg"/><Relationship Id="rId296" Type="http://schemas.openxmlformats.org/officeDocument/2006/relationships/image" Target="media/image28.jpeg"/><Relationship Id="rId297" Type="http://schemas.openxmlformats.org/officeDocument/2006/relationships/image" Target="media/image29.jpeg"/><Relationship Id="rId298" Type="http://schemas.openxmlformats.org/officeDocument/2006/relationships/hyperlink" Target="http://www.maxisciences.com/arc-en-ciel/arcs-en-ciel-le-phenomene-explique-et-illustre_art6282.html" TargetMode="External"/><Relationship Id="rId299" Type="http://schemas.openxmlformats.org/officeDocument/2006/relationships/hyperlink" Target="http://culturesciencesphysique.ens-lyon.fr/ressource/arcenciel.xml" TargetMode="External"/><Relationship Id="rId300" Type="http://schemas.openxmlformats.org/officeDocument/2006/relationships/image" Target="media/image30.png"/><Relationship Id="rId301" Type="http://schemas.openxmlformats.org/officeDocument/2006/relationships/header" Target="header5.xml"/><Relationship Id="rId302" Type="http://schemas.openxmlformats.org/officeDocument/2006/relationships/footer" Target="footer3.xml"/><Relationship Id="rId303" Type="http://schemas.openxmlformats.org/officeDocument/2006/relationships/image" Target="media/image3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4" Type="http://schemas.openxmlformats.org/officeDocument/2006/relationships/hyperlink" Target="https://www.youtube.com/watch?v=J22D4tQu5GI" TargetMode="External"/><Relationship Id="rId305" Type="http://schemas.openxmlformats.org/officeDocument/2006/relationships/image" Target="media/image32.png"/><Relationship Id="rId306" Type="http://schemas.openxmlformats.org/officeDocument/2006/relationships/image" Target="media/image33.png"/><Relationship Id="rId50" Type="http://schemas.openxmlformats.org/officeDocument/2006/relationships/image" Target="media/image16.png"/><Relationship Id="rId307" Type="http://schemas.openxmlformats.org/officeDocument/2006/relationships/image" Target="media/image34.png"/><Relationship Id="rId308" Type="http://schemas.openxmlformats.org/officeDocument/2006/relationships/image" Target="media/image35.gif"/><Relationship Id="rId309" Type="http://schemas.openxmlformats.org/officeDocument/2006/relationships/image" Target="media/image36.jpeg"/><Relationship Id="rId350" Type="http://schemas.openxmlformats.org/officeDocument/2006/relationships/image" Target="media/image69.png"/><Relationship Id="rId351" Type="http://schemas.openxmlformats.org/officeDocument/2006/relationships/image" Target="media/image70.png"/><Relationship Id="rId352" Type="http://schemas.openxmlformats.org/officeDocument/2006/relationships/image" Target="media/image71.png"/><Relationship Id="rId353" Type="http://schemas.openxmlformats.org/officeDocument/2006/relationships/image" Target="media/image72.png"/><Relationship Id="rId354" Type="http://schemas.microsoft.com/office/2007/relationships/hdphoto" Target="media/hdphoto9.wdp"/><Relationship Id="rId355" Type="http://schemas.openxmlformats.org/officeDocument/2006/relationships/hyperlink" Target="http://www.michilsopticiens.be/fr/votre-vue/la-presbytie.html" TargetMode="External"/><Relationship Id="rId356" Type="http://schemas.openxmlformats.org/officeDocument/2006/relationships/image" Target="media/image73.png"/><Relationship Id="rId357" Type="http://schemas.openxmlformats.org/officeDocument/2006/relationships/image" Target="media/image74.png"/><Relationship Id="rId358" Type="http://schemas.openxmlformats.org/officeDocument/2006/relationships/image" Target="media/image75.gif"/><Relationship Id="rId359" Type="http://schemas.openxmlformats.org/officeDocument/2006/relationships/image" Target="media/image76.gif"/><Relationship Id="rId330" Type="http://schemas.openxmlformats.org/officeDocument/2006/relationships/image" Target="media/image55.png"/><Relationship Id="rId331" Type="http://schemas.openxmlformats.org/officeDocument/2006/relationships/image" Target="media/image56.png"/><Relationship Id="rId332" Type="http://schemas.openxmlformats.org/officeDocument/2006/relationships/image" Target="media/image57.png"/><Relationship Id="rId333" Type="http://schemas.openxmlformats.org/officeDocument/2006/relationships/image" Target="media/image58.jpeg"/><Relationship Id="rId334" Type="http://schemas.microsoft.com/office/2007/relationships/hdphoto" Target="media/hdphoto7.wdp"/><Relationship Id="rId335" Type="http://schemas.openxmlformats.org/officeDocument/2006/relationships/image" Target="media/image59.jpeg"/><Relationship Id="rId336" Type="http://schemas.microsoft.com/office/2007/relationships/hdphoto" Target="media/hdphoto8.wdp"/><Relationship Id="rId337" Type="http://schemas.openxmlformats.org/officeDocument/2006/relationships/image" Target="media/image60.png"/><Relationship Id="rId338" Type="http://schemas.openxmlformats.org/officeDocument/2006/relationships/image" Target="media/image61.png"/><Relationship Id="rId339" Type="http://schemas.openxmlformats.org/officeDocument/2006/relationships/header" Target="header7.xml"/><Relationship Id="rId30" Type="http://schemas.openxmlformats.org/officeDocument/2006/relationships/image" Target="media/image5.png"/><Relationship Id="rId31" Type="http://schemas.microsoft.com/office/2007/relationships/hdphoto" Target="media/hdphoto1.wdp"/><Relationship Id="rId32" Type="http://schemas.openxmlformats.org/officeDocument/2006/relationships/image" Target="media/image6.png"/><Relationship Id="rId33" Type="http://schemas.openxmlformats.org/officeDocument/2006/relationships/image" Target="media/image7.png"/><Relationship Id="rId34" Type="http://schemas.openxmlformats.org/officeDocument/2006/relationships/hyperlink" Target="https://www.youtube.com/watch?v=2n6W3S4WfwQ" TargetMode="External"/><Relationship Id="rId35" Type="http://schemas.openxmlformats.org/officeDocument/2006/relationships/image" Target="media/image8.png"/><Relationship Id="rId36" Type="http://schemas.microsoft.com/office/2007/relationships/hdphoto" Target="media/hdphoto2.wdp"/><Relationship Id="rId37" Type="http://schemas.openxmlformats.org/officeDocument/2006/relationships/image" Target="media/image9.png"/><Relationship Id="rId38" Type="http://schemas.microsoft.com/office/2007/relationships/hdphoto" Target="media/hdphoto3.wdp"/><Relationship Id="rId39" Type="http://schemas.openxmlformats.org/officeDocument/2006/relationships/image" Target="media/image10.jpeg"/><Relationship Id="rId310" Type="http://schemas.openxmlformats.org/officeDocument/2006/relationships/hyperlink" Target="http://phymain.unisciel.fr/experience-des-deux-bougies/" TargetMode="External"/><Relationship Id="rId311" Type="http://schemas.openxmlformats.org/officeDocument/2006/relationships/image" Target="media/image37.png"/><Relationship Id="rId312" Type="http://schemas.openxmlformats.org/officeDocument/2006/relationships/image" Target="media/image38.gif"/><Relationship Id="rId313" Type="http://schemas.openxmlformats.org/officeDocument/2006/relationships/image" Target="media/image39.png"/><Relationship Id="rId314" Type="http://schemas.openxmlformats.org/officeDocument/2006/relationships/image" Target="media/image4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27A1A-7D13-4B4C-B8A9-68526F79A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8693</Words>
  <Characters>47814</Characters>
  <Application>Microsoft Macintosh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gph</Company>
  <LinksUpToDate>false</LinksUpToDate>
  <CharactersWithSpaces>56395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Puissant</dc:creator>
  <cp:keywords/>
  <dc:description/>
  <cp:lastModifiedBy>fanny Puissant</cp:lastModifiedBy>
  <cp:revision>4</cp:revision>
  <cp:lastPrinted>2017-05-20T13:25:00Z</cp:lastPrinted>
  <dcterms:created xsi:type="dcterms:W3CDTF">2017-06-01T09:46:00Z</dcterms:created>
  <dcterms:modified xsi:type="dcterms:W3CDTF">2017-06-01T10:09:00Z</dcterms:modified>
</cp:coreProperties>
</file>